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7FCD4">
      <w:pPr>
        <w:snapToGrid w:val="0"/>
        <w:spacing w:line="360" w:lineRule="auto"/>
        <w:rPr>
          <w:rFonts w:ascii="宋体" w:hAnsi="宋体"/>
          <w:sz w:val="24"/>
        </w:rPr>
      </w:pPr>
      <w:r>
        <w:rPr>
          <w:rFonts w:hint="eastAsia" w:ascii="宋体" w:hAnsi="宋体"/>
          <w:b/>
          <w:bCs/>
          <w:sz w:val="24"/>
        </w:rPr>
        <w:t>附件</w:t>
      </w:r>
      <w:r>
        <w:rPr>
          <w:rFonts w:ascii="宋体" w:hAnsi="宋体"/>
          <w:b/>
          <w:bCs/>
          <w:sz w:val="24"/>
        </w:rPr>
        <w:t>2</w:t>
      </w:r>
      <w:r>
        <w:rPr>
          <w:rFonts w:hint="eastAsia" w:ascii="宋体" w:hAnsi="宋体"/>
          <w:b/>
          <w:bCs/>
          <w:sz w:val="24"/>
        </w:rPr>
        <w:t>：</w:t>
      </w:r>
    </w:p>
    <w:p w14:paraId="4A0BC0C8">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黑体" w:hAnsi="黑体" w:eastAsia="黑体"/>
          <w:b/>
          <w:sz w:val="30"/>
          <w:szCs w:val="30"/>
        </w:rPr>
      </w:pPr>
      <w:r>
        <w:rPr>
          <w:rFonts w:hint="eastAsia" w:ascii="黑体" w:hAnsi="黑体" w:eastAsia="黑体"/>
          <w:sz w:val="36"/>
          <w:szCs w:val="36"/>
          <w:lang w:eastAsia="zh-CN"/>
        </w:rPr>
        <w:t>第十</w:t>
      </w:r>
      <w:r>
        <w:rPr>
          <w:rFonts w:hint="eastAsia" w:ascii="黑体" w:hAnsi="黑体" w:eastAsia="黑体"/>
          <w:sz w:val="36"/>
          <w:szCs w:val="36"/>
          <w:lang w:val="en-US" w:eastAsia="zh-CN"/>
        </w:rPr>
        <w:t>六</w:t>
      </w:r>
      <w:r>
        <w:rPr>
          <w:rFonts w:hint="eastAsia" w:ascii="黑体" w:hAnsi="黑体" w:eastAsia="黑体"/>
          <w:sz w:val="36"/>
          <w:szCs w:val="36"/>
          <w:lang w:eastAsia="zh-CN"/>
        </w:rPr>
        <w:t>届</w:t>
      </w:r>
      <w:r>
        <w:rPr>
          <w:rFonts w:hint="eastAsia" w:ascii="黑体" w:hAnsi="黑体" w:eastAsia="黑体"/>
          <w:sz w:val="36"/>
          <w:szCs w:val="36"/>
        </w:rPr>
        <w:t>中国空间设计大赛报名规范</w:t>
      </w:r>
    </w:p>
    <w:p w14:paraId="131919D4">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ascii="黑体" w:hAnsi="黑体" w:eastAsia="黑体"/>
          <w:b/>
          <w:sz w:val="30"/>
          <w:szCs w:val="30"/>
        </w:rPr>
      </w:pPr>
      <w:r>
        <w:rPr>
          <w:rFonts w:hint="eastAsia" w:ascii="黑体" w:hAnsi="黑体" w:eastAsia="黑体"/>
          <w:b/>
          <w:sz w:val="30"/>
          <w:szCs w:val="30"/>
        </w:rPr>
        <w:t>一、申报项目文件夹的建立</w:t>
      </w:r>
    </w:p>
    <w:p w14:paraId="07E8878C">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参赛者每个申报项目需单独新建文件夹，需单独新建文件夹，文件夹命名格式：类别-项目名称-单位名-设计师名-</w:t>
      </w:r>
      <w:r>
        <w:rPr>
          <w:rFonts w:hint="eastAsia" w:ascii="仿宋" w:hAnsi="仿宋" w:eastAsia="仿宋" w:cs="仿宋"/>
          <w:bCs/>
          <w:sz w:val="28"/>
          <w:szCs w:val="28"/>
          <w:lang w:val="en-US" w:eastAsia="zh-CN"/>
        </w:rPr>
        <w:t>方案类</w:t>
      </w:r>
      <w:r>
        <w:rPr>
          <w:rFonts w:hint="eastAsia" w:ascii="仿宋" w:hAnsi="仿宋" w:eastAsia="仿宋" w:cs="仿宋"/>
          <w:bCs/>
          <w:sz w:val="28"/>
          <w:szCs w:val="28"/>
        </w:rPr>
        <w:t>/</w:t>
      </w:r>
      <w:r>
        <w:rPr>
          <w:rFonts w:hint="eastAsia" w:ascii="仿宋" w:hAnsi="仿宋" w:eastAsia="仿宋" w:cs="仿宋"/>
          <w:bCs/>
          <w:sz w:val="28"/>
          <w:szCs w:val="28"/>
          <w:lang w:val="en-US" w:eastAsia="zh-CN"/>
        </w:rPr>
        <w:t>竣工类</w:t>
      </w:r>
      <w:r>
        <w:rPr>
          <w:rFonts w:hint="eastAsia" w:ascii="仿宋" w:hAnsi="仿宋" w:eastAsia="仿宋" w:cs="仿宋"/>
          <w:bCs/>
          <w:sz w:val="28"/>
          <w:szCs w:val="28"/>
        </w:rPr>
        <w:t>”</w:t>
      </w:r>
      <w:r>
        <w:rPr>
          <w:rFonts w:hint="eastAsia" w:ascii="仿宋" w:hAnsi="仿宋" w:eastAsia="仿宋" w:cs="仿宋"/>
          <w:bCs/>
          <w:sz w:val="28"/>
          <w:szCs w:val="28"/>
          <w:lang w:eastAsia="zh-CN"/>
        </w:rPr>
        <w:t>。</w:t>
      </w:r>
      <w:r>
        <w:rPr>
          <w:rFonts w:hint="eastAsia" w:ascii="仿宋" w:hAnsi="仿宋" w:eastAsia="仿宋" w:cs="仿宋"/>
          <w:bCs/>
          <w:sz w:val="28"/>
          <w:szCs w:val="28"/>
        </w:rPr>
        <w:t>其中方案类上传效果图，竣工类上传实景图。</w:t>
      </w:r>
    </w:p>
    <w:p w14:paraId="55B7BBC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lang w:eastAsia="zh-CN"/>
        </w:rPr>
      </w:pPr>
      <w:r>
        <w:rPr>
          <w:rFonts w:hint="eastAsia" w:ascii="仿宋" w:hAnsi="仿宋" w:eastAsia="仿宋" w:cs="仿宋"/>
          <w:bCs/>
          <w:sz w:val="28"/>
          <w:szCs w:val="28"/>
        </w:rPr>
        <w:t>示例：文化空间类-初心美术馆-某某设计研究院-姜某某-方案类</w:t>
      </w:r>
      <w:r>
        <w:rPr>
          <w:rFonts w:hint="eastAsia" w:ascii="仿宋" w:hAnsi="仿宋" w:eastAsia="仿宋" w:cs="仿宋"/>
          <w:bCs/>
          <w:sz w:val="28"/>
          <w:szCs w:val="28"/>
          <w:lang w:eastAsia="zh-CN"/>
        </w:rPr>
        <w:t>。</w:t>
      </w:r>
    </w:p>
    <w:p w14:paraId="714B665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黑体" w:hAnsi="黑体" w:eastAsia="黑体"/>
          <w:b/>
          <w:sz w:val="30"/>
          <w:szCs w:val="30"/>
        </w:rPr>
      </w:pPr>
      <w:r>
        <w:rPr>
          <w:rFonts w:hint="eastAsia" w:ascii="黑体" w:hAnsi="黑体" w:eastAsia="黑体"/>
          <w:b/>
          <w:sz w:val="30"/>
          <w:szCs w:val="30"/>
        </w:rPr>
        <w:t>二、申报项目文件夹内所需提供的参赛资料</w:t>
      </w:r>
    </w:p>
    <w:p w14:paraId="5E5F7FE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项目文件夹内需包含</w:t>
      </w:r>
      <w:r>
        <w:rPr>
          <w:rFonts w:hint="eastAsia" w:ascii="仿宋" w:hAnsi="仿宋" w:eastAsia="仿宋" w:cs="仿宋"/>
          <w:b/>
          <w:bCs w:val="0"/>
          <w:sz w:val="28"/>
          <w:szCs w:val="28"/>
        </w:rPr>
        <w:t>五项</w:t>
      </w:r>
      <w:r>
        <w:rPr>
          <w:rFonts w:hint="eastAsia" w:ascii="仿宋" w:hAnsi="仿宋" w:eastAsia="仿宋" w:cs="仿宋"/>
          <w:bCs/>
          <w:sz w:val="28"/>
          <w:szCs w:val="28"/>
        </w:rPr>
        <w:t>参赛资料，具体要求如下：</w:t>
      </w:r>
    </w:p>
    <w:p w14:paraId="6BAD4F71">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
          <w:bCs w:val="0"/>
          <w:sz w:val="28"/>
          <w:szCs w:val="28"/>
        </w:rPr>
        <w:t>1.参赛报名表</w:t>
      </w:r>
      <w:r>
        <w:rPr>
          <w:rFonts w:hint="eastAsia" w:ascii="仿宋" w:hAnsi="仿宋" w:eastAsia="仿宋" w:cs="仿宋"/>
          <w:bCs/>
          <w:sz w:val="28"/>
          <w:szCs w:val="28"/>
        </w:rPr>
        <w:t>（Word格式），按照赛事要求如实填写完整。</w:t>
      </w:r>
    </w:p>
    <w:p w14:paraId="487944B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
          <w:bCs w:val="0"/>
          <w:sz w:val="28"/>
          <w:szCs w:val="28"/>
        </w:rPr>
        <w:t>2.设计说明</w:t>
      </w:r>
      <w:r>
        <w:rPr>
          <w:rFonts w:hint="eastAsia" w:ascii="仿宋" w:hAnsi="仿宋" w:eastAsia="仿宋" w:cs="仿宋"/>
          <w:bCs/>
          <w:sz w:val="28"/>
          <w:szCs w:val="28"/>
        </w:rPr>
        <w:t>（Word格式），结合项目实际情况规范撰写。</w:t>
      </w:r>
    </w:p>
    <w:p w14:paraId="6D10A7BF">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
          <w:bCs w:val="0"/>
          <w:sz w:val="28"/>
          <w:szCs w:val="28"/>
        </w:rPr>
        <w:t>3.平立剖面图</w:t>
      </w:r>
      <w:r>
        <w:rPr>
          <w:rFonts w:hint="eastAsia" w:ascii="仿宋" w:hAnsi="仿宋" w:eastAsia="仿宋" w:cs="仿宋"/>
          <w:bCs/>
          <w:sz w:val="28"/>
          <w:szCs w:val="28"/>
        </w:rPr>
        <w:t>（JPG格式）</w:t>
      </w:r>
    </w:p>
    <w:p w14:paraId="12CC10E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提交参评项目对应的平面图、立面图、剖面图</w:t>
      </w:r>
      <w:r>
        <w:rPr>
          <w:rFonts w:hint="eastAsia" w:ascii="仿宋" w:hAnsi="仿宋" w:eastAsia="仿宋" w:cs="仿宋"/>
          <w:bCs/>
          <w:sz w:val="28"/>
          <w:szCs w:val="28"/>
          <w:lang w:eastAsia="zh-CN"/>
        </w:rPr>
        <w:t>；</w:t>
      </w:r>
      <w:r>
        <w:rPr>
          <w:rFonts w:hint="eastAsia" w:ascii="仿宋" w:hAnsi="仿宋" w:eastAsia="仿宋" w:cs="仿宋"/>
          <w:bCs/>
          <w:sz w:val="28"/>
          <w:szCs w:val="28"/>
        </w:rPr>
        <w:t>所有图纸图片命名需标注明确空间位置及图纸属性。项目若无立面图、剖面图，可仅提交平面图。</w:t>
      </w:r>
    </w:p>
    <w:p w14:paraId="5C98026A">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示例：一层平面图、二层平面图；一层立面图、二层立面图；一层剖面图等。</w:t>
      </w:r>
    </w:p>
    <w:p w14:paraId="0B25054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
          <w:bCs w:val="0"/>
          <w:sz w:val="28"/>
          <w:szCs w:val="28"/>
        </w:rPr>
        <w:t>4.效果图/实景图</w:t>
      </w:r>
      <w:r>
        <w:rPr>
          <w:rFonts w:hint="eastAsia" w:ascii="仿宋" w:hAnsi="仿宋" w:eastAsia="仿宋" w:cs="仿宋"/>
          <w:bCs/>
          <w:sz w:val="28"/>
          <w:szCs w:val="28"/>
        </w:rPr>
        <w:t>（JPG格式）</w:t>
      </w:r>
    </w:p>
    <w:p w14:paraId="0E72F4BB">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方案类项目提交项目效果图，竣工类项目提交落地实景图，图片数量控制在5-25幅。</w:t>
      </w:r>
    </w:p>
    <w:p w14:paraId="6A83846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图片提交规范：</w:t>
      </w:r>
    </w:p>
    <w:p w14:paraId="1AAE4354">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①单张图片命名需标注对应空间名称，例如：大堂、客房、卫生间、办公室等；</w:t>
      </w:r>
    </w:p>
    <w:p w14:paraId="17F12A0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②同一空间包含多张不同角度图片时，命名格式为“空间名称+编号”，例如：客厅1、客厅2、大堂1、大堂2；</w:t>
      </w:r>
    </w:p>
    <w:p w14:paraId="26B5278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③图片分辨率不低于300dpi，满足印刷使用标准，单张图片大小不得超过2MB。</w:t>
      </w:r>
    </w:p>
    <w:p w14:paraId="2EB78998">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
          <w:bCs w:val="0"/>
          <w:sz w:val="28"/>
          <w:szCs w:val="28"/>
        </w:rPr>
        <w:t>5.主创及团队信息</w:t>
      </w:r>
      <w:r>
        <w:rPr>
          <w:rFonts w:hint="eastAsia" w:ascii="仿宋" w:hAnsi="仿宋" w:eastAsia="仿宋" w:cs="仿宋"/>
          <w:bCs/>
          <w:sz w:val="28"/>
          <w:szCs w:val="28"/>
        </w:rPr>
        <w:t>（总人数上限5人）</w:t>
      </w:r>
    </w:p>
    <w:p w14:paraId="73D801E1">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r>
        <w:rPr>
          <w:rFonts w:hint="eastAsia" w:ascii="仿宋" w:hAnsi="仿宋" w:eastAsia="仿宋" w:cs="仿宋"/>
          <w:bCs/>
          <w:sz w:val="28"/>
          <w:szCs w:val="28"/>
        </w:rPr>
        <w:t>资料包含主创及企业简介（Word格式）、主创设计师个人照片、团队成员合照或企业LOGO（JPG格式）；所有图片需添加图注，标注对应设计师姓名或企业全称。</w:t>
      </w:r>
    </w:p>
    <w:p w14:paraId="306E15BE">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rPr>
      </w:pPr>
    </w:p>
    <w:p w14:paraId="1A884AE3">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ascii="黑体" w:hAnsi="黑体" w:eastAsia="黑体"/>
          <w:b/>
          <w:sz w:val="30"/>
          <w:szCs w:val="30"/>
        </w:rPr>
      </w:pPr>
      <w:r>
        <w:rPr>
          <w:rFonts w:hint="eastAsia" w:ascii="黑体" w:hAnsi="黑体" w:eastAsia="黑体"/>
          <w:b/>
          <w:sz w:val="30"/>
          <w:szCs w:val="30"/>
        </w:rPr>
        <w:t>三、申报要求</w:t>
      </w:r>
    </w:p>
    <w:p w14:paraId="2CE74C42">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仿宋" w:hAnsi="仿宋" w:eastAsia="仿宋" w:cs="仿宋"/>
          <w:bCs/>
          <w:sz w:val="28"/>
          <w:szCs w:val="28"/>
        </w:rPr>
      </w:pPr>
      <w:r>
        <w:rPr>
          <w:rFonts w:hint="eastAsia" w:ascii="仿宋" w:hAnsi="仿宋" w:eastAsia="仿宋" w:cs="仿宋"/>
          <w:bCs/>
          <w:sz w:val="28"/>
          <w:szCs w:val="28"/>
        </w:rPr>
        <w:t>1、此次大赛作品征集，以项目为单位进行申报，一套项目只可申报一个专业类别，如发现一套项目参与多个专业类别的赛事，组委会将取消报名者参赛资格；</w:t>
      </w:r>
    </w:p>
    <w:p w14:paraId="40F6AC31">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仿宋" w:hAnsi="仿宋" w:eastAsia="仿宋" w:cs="仿宋"/>
          <w:bCs/>
          <w:sz w:val="28"/>
          <w:szCs w:val="28"/>
        </w:rPr>
      </w:pPr>
      <w:r>
        <w:rPr>
          <w:rFonts w:hint="eastAsia" w:ascii="仿宋" w:hAnsi="仿宋" w:eastAsia="仿宋" w:cs="仿宋"/>
          <w:bCs/>
          <w:sz w:val="28"/>
          <w:szCs w:val="28"/>
        </w:rPr>
        <w:t>2、申报人数要求：主创设计师和辅助设计师人数总计不超过5位人选；</w:t>
      </w:r>
    </w:p>
    <w:p w14:paraId="799E1DC6">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仿宋" w:hAnsi="仿宋" w:eastAsia="仿宋" w:cs="仿宋"/>
          <w:bCs/>
          <w:sz w:val="28"/>
          <w:szCs w:val="28"/>
        </w:rPr>
      </w:pPr>
      <w:r>
        <w:rPr>
          <w:rFonts w:hint="eastAsia" w:ascii="仿宋" w:hAnsi="仿宋" w:eastAsia="仿宋" w:cs="仿宋"/>
          <w:bCs/>
          <w:sz w:val="28"/>
          <w:szCs w:val="28"/>
        </w:rPr>
        <w:t>3、参赛作品分工程和方案两类，并分别评选。工程类必须是202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年1月1日后的新建、改扩建室内、外公共建筑装修工程;方案类为</w:t>
      </w:r>
      <w:r>
        <w:rPr>
          <w:rFonts w:hint="eastAsia" w:ascii="仿宋" w:hAnsi="仿宋" w:eastAsia="仿宋" w:cs="仿宋"/>
          <w:bCs/>
          <w:sz w:val="28"/>
          <w:szCs w:val="28"/>
          <w:lang w:eastAsia="zh-CN"/>
        </w:rPr>
        <w:t>202</w:t>
      </w:r>
      <w:r>
        <w:rPr>
          <w:rFonts w:hint="eastAsia" w:ascii="仿宋" w:hAnsi="仿宋" w:eastAsia="仿宋" w:cs="仿宋"/>
          <w:bCs/>
          <w:sz w:val="28"/>
          <w:szCs w:val="28"/>
          <w:lang w:val="en-US" w:eastAsia="zh-CN"/>
        </w:rPr>
        <w:t>5</w:t>
      </w:r>
      <w:r>
        <w:rPr>
          <w:rFonts w:hint="eastAsia" w:ascii="仿宋" w:hAnsi="仿宋" w:eastAsia="仿宋" w:cs="仿宋"/>
          <w:bCs/>
          <w:sz w:val="28"/>
          <w:szCs w:val="28"/>
        </w:rPr>
        <w:t>年以来完成的设计作品。</w:t>
      </w:r>
    </w:p>
    <w:p w14:paraId="51F60355">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ascii="仿宋" w:hAnsi="仿宋" w:eastAsia="仿宋" w:cs="仿宋"/>
          <w:bCs/>
          <w:sz w:val="28"/>
          <w:szCs w:val="28"/>
        </w:rPr>
      </w:pPr>
      <w:r>
        <w:rPr>
          <w:rFonts w:hint="eastAsia" w:ascii="仿宋" w:hAnsi="仿宋" w:eastAsia="仿宋" w:cs="仿宋"/>
          <w:bCs/>
          <w:sz w:val="28"/>
          <w:szCs w:val="28"/>
        </w:rPr>
        <w:t>4、主办方将对参赛材料进行形式审查，不完整、不正确或不符合参赛要求的材料（例如：作品图片要求无水印、无黑边、无公司或设计师名称）将视为无效或作废，主办方有权取消任何未能提交完整参赛材料或者提交的参赛材料不符合本规则要求的参赛者的参赛资格；</w:t>
      </w:r>
    </w:p>
    <w:p w14:paraId="382277F7">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lang w:eastAsia="zh-CN"/>
        </w:rPr>
      </w:pPr>
      <w:r>
        <w:rPr>
          <w:rFonts w:hint="eastAsia" w:ascii="仿宋" w:hAnsi="仿宋" w:eastAsia="仿宋" w:cs="仿宋"/>
          <w:bCs/>
          <w:sz w:val="28"/>
          <w:szCs w:val="28"/>
        </w:rPr>
        <w:t>5、格式要求：所有参赛图片仅支持JPG格式；报名表、设计说明、团队简介类文件仅支持Word格式，赛事主办方不接收其他格式文件</w:t>
      </w:r>
      <w:r>
        <w:rPr>
          <w:rFonts w:hint="eastAsia" w:ascii="仿宋" w:hAnsi="仿宋" w:eastAsia="仿宋" w:cs="仿宋"/>
          <w:bCs/>
          <w:sz w:val="28"/>
          <w:szCs w:val="28"/>
          <w:lang w:eastAsia="zh-CN"/>
        </w:rPr>
        <w:t>；</w:t>
      </w:r>
    </w:p>
    <w:p w14:paraId="116B52A3">
      <w:pPr>
        <w:keepNext w:val="0"/>
        <w:keepLines w:val="0"/>
        <w:pageBreakBefore w:val="0"/>
        <w:widowControl w:val="0"/>
        <w:kinsoku/>
        <w:wordWrap/>
        <w:overflowPunct/>
        <w:topLinePunct w:val="0"/>
        <w:autoSpaceDE/>
        <w:autoSpaceDN/>
        <w:bidi w:val="0"/>
        <w:adjustRightInd/>
        <w:snapToGrid/>
        <w:spacing w:line="520" w:lineRule="exact"/>
        <w:ind w:firstLine="560"/>
        <w:textAlignment w:val="auto"/>
        <w:rPr>
          <w:rFonts w:hint="eastAsia" w:ascii="仿宋" w:hAnsi="仿宋" w:eastAsia="仿宋" w:cs="仿宋"/>
          <w:bCs/>
          <w:sz w:val="28"/>
          <w:szCs w:val="28"/>
          <w:lang w:eastAsia="zh-CN"/>
        </w:rPr>
      </w:pPr>
      <w:r>
        <w:rPr>
          <w:rFonts w:hint="eastAsia" w:ascii="仿宋" w:hAnsi="仿宋" w:eastAsia="仿宋" w:cs="仿宋"/>
          <w:bCs/>
          <w:sz w:val="28"/>
          <w:szCs w:val="28"/>
        </w:rPr>
        <w:t>6、参赛者在提交作品时，请选择所属的类别，无法确定或项目功能无法归属在现有类别时，可由评委来决定其所属类别</w:t>
      </w:r>
      <w:r>
        <w:rPr>
          <w:rFonts w:hint="eastAsia" w:ascii="仿宋" w:hAnsi="仿宋" w:eastAsia="仿宋" w:cs="仿宋"/>
          <w:bCs/>
          <w:sz w:val="28"/>
          <w:szCs w:val="28"/>
          <w:lang w:eastAsia="zh-CN"/>
        </w:rPr>
        <w:t>。</w:t>
      </w:r>
    </w:p>
    <w:p w14:paraId="1D48AD75">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2AE5E806">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61982B20">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34193D5B">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5E2C2E25">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5D92E2ED">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05F28583">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hint="eastAsia" w:ascii="黑体" w:hAnsi="黑体" w:eastAsia="黑体"/>
          <w:b/>
          <w:sz w:val="30"/>
          <w:szCs w:val="30"/>
        </w:rPr>
      </w:pPr>
    </w:p>
    <w:p w14:paraId="700B4AC7">
      <w:pPr>
        <w:keepNext w:val="0"/>
        <w:keepLines w:val="0"/>
        <w:pageBreakBefore w:val="0"/>
        <w:widowControl w:val="0"/>
        <w:kinsoku/>
        <w:wordWrap/>
        <w:overflowPunct/>
        <w:topLinePunct w:val="0"/>
        <w:autoSpaceDE/>
        <w:autoSpaceDN/>
        <w:bidi w:val="0"/>
        <w:adjustRightInd/>
        <w:snapToGrid/>
        <w:spacing w:line="520" w:lineRule="exact"/>
        <w:ind w:firstLine="590" w:firstLineChars="196"/>
        <w:textAlignment w:val="auto"/>
        <w:rPr>
          <w:rFonts w:ascii="黑体" w:hAnsi="黑体" w:eastAsia="黑体"/>
          <w:b/>
          <w:sz w:val="30"/>
          <w:szCs w:val="30"/>
        </w:rPr>
      </w:pPr>
      <w:r>
        <w:rPr>
          <w:rFonts w:hint="eastAsia" w:ascii="黑体" w:hAnsi="黑体" w:eastAsia="黑体"/>
          <w:b/>
          <w:sz w:val="30"/>
          <w:szCs w:val="30"/>
        </w:rPr>
        <w:t>四、网上申报说明</w:t>
      </w:r>
    </w:p>
    <w:p w14:paraId="25A15FE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 w:hAnsi="仿宋" w:eastAsia="仿宋"/>
          <w:b w:val="0"/>
          <w:bCs w:val="0"/>
          <w:color w:val="333333"/>
          <w:spacing w:val="8"/>
          <w:sz w:val="28"/>
        </w:rPr>
      </w:pPr>
      <w:r>
        <w:rPr>
          <w:rFonts w:hint="eastAsia" w:ascii="仿宋" w:hAnsi="仿宋" w:eastAsia="仿宋" w:cs="仿宋"/>
          <w:bCs/>
          <w:sz w:val="28"/>
          <w:szCs w:val="28"/>
        </w:rPr>
        <w:t>申报材料以电子文档形式提交，</w:t>
      </w:r>
      <w:r>
        <w:rPr>
          <w:rFonts w:hint="eastAsia" w:ascii="仿宋" w:hAnsi="仿宋" w:eastAsia="仿宋"/>
          <w:b w:val="0"/>
          <w:bCs w:val="0"/>
          <w:color w:val="auto"/>
          <w:spacing w:val="8"/>
          <w:sz w:val="28"/>
        </w:rPr>
        <w:t>投稿</w:t>
      </w:r>
      <w:r>
        <w:rPr>
          <w:rFonts w:hint="eastAsia" w:ascii="仿宋" w:hAnsi="仿宋" w:eastAsia="仿宋"/>
          <w:b w:val="0"/>
          <w:bCs w:val="0"/>
          <w:color w:val="333333"/>
          <w:spacing w:val="8"/>
          <w:sz w:val="28"/>
        </w:rPr>
        <w:t>邮箱：</w:t>
      </w:r>
      <w:r>
        <w:rPr>
          <w:rFonts w:hint="eastAsia" w:ascii="仿宋" w:hAnsi="仿宋" w:eastAsia="仿宋"/>
          <w:b w:val="0"/>
          <w:bCs w:val="0"/>
          <w:color w:val="333333"/>
          <w:spacing w:val="8"/>
          <w:sz w:val="28"/>
          <w:lang w:val="en-US" w:eastAsia="zh-CN"/>
        </w:rPr>
        <w:t>2074666727</w:t>
      </w:r>
      <w:r>
        <w:rPr>
          <w:rFonts w:hint="eastAsia" w:ascii="仿宋" w:hAnsi="仿宋" w:eastAsia="仿宋"/>
          <w:b w:val="0"/>
          <w:bCs w:val="0"/>
          <w:color w:val="333333"/>
          <w:spacing w:val="8"/>
          <w:sz w:val="28"/>
        </w:rPr>
        <w:t xml:space="preserve">@qq.com  </w:t>
      </w:r>
    </w:p>
    <w:p w14:paraId="118AEA11">
      <w:pPr>
        <w:rPr>
          <w:rFonts w:ascii="仿宋" w:hAnsi="仿宋" w:eastAsia="仿宋"/>
          <w:b/>
          <w:spacing w:val="8"/>
          <w:sz w:val="28"/>
        </w:rPr>
      </w:pPr>
    </w:p>
    <w:p w14:paraId="0DDA1301">
      <w:pPr>
        <w:rPr>
          <w:rFonts w:ascii="仿宋" w:hAnsi="仿宋" w:eastAsia="仿宋"/>
          <w:b/>
          <w:spacing w:val="8"/>
          <w:sz w:val="28"/>
        </w:rPr>
      </w:pPr>
    </w:p>
    <w:p w14:paraId="7542A2E4">
      <w:pPr>
        <w:rPr>
          <w:rFonts w:ascii="仿宋" w:hAnsi="仿宋" w:eastAsia="仿宋"/>
          <w:b/>
          <w:spacing w:val="8"/>
          <w:sz w:val="28"/>
        </w:rPr>
      </w:pPr>
    </w:p>
    <w:p w14:paraId="47B7BBD6">
      <w:pPr>
        <w:pStyle w:val="2"/>
        <w:rPr>
          <w:rFonts w:ascii="仿宋" w:hAnsi="仿宋" w:eastAsia="仿宋"/>
          <w:b/>
          <w:spacing w:val="8"/>
          <w:sz w:val="28"/>
        </w:rPr>
      </w:pPr>
      <w:r>
        <w:rPr>
          <w:rFonts w:hint="eastAsia" w:ascii="仿宋" w:hAnsi="仿宋" w:eastAsia="仿宋" w:cs="仿宋"/>
          <w:b w:val="0"/>
          <w:bCs/>
          <w:sz w:val="32"/>
          <w:szCs w:val="32"/>
          <w:lang w:eastAsia="zh-CN"/>
        </w:rPr>
        <w:drawing>
          <wp:inline distT="0" distB="0" distL="114300" distR="114300">
            <wp:extent cx="5179060" cy="3742055"/>
            <wp:effectExtent l="0" t="0" r="2540" b="10795"/>
            <wp:docPr id="4" name="图片 4" descr="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示意图"/>
                    <pic:cNvPicPr>
                      <a:picLocks noChangeAspect="1"/>
                    </pic:cNvPicPr>
                  </pic:nvPicPr>
                  <pic:blipFill>
                    <a:blip r:embed="rId4"/>
                    <a:stretch>
                      <a:fillRect/>
                    </a:stretch>
                  </pic:blipFill>
                  <pic:spPr>
                    <a:xfrm>
                      <a:off x="0" y="0"/>
                      <a:ext cx="5179060" cy="3742055"/>
                    </a:xfrm>
                    <a:prstGeom prst="rect">
                      <a:avLst/>
                    </a:prstGeom>
                    <a:noFill/>
                    <a:ln>
                      <a:noFill/>
                    </a:ln>
                  </pic:spPr>
                </pic:pic>
              </a:graphicData>
            </a:graphic>
          </wp:inline>
        </w:drawing>
      </w:r>
    </w:p>
    <w:p w14:paraId="7946A4E6">
      <w:pPr>
        <w:rPr>
          <w:rFonts w:ascii="仿宋" w:hAnsi="仿宋" w:eastAsia="仿宋"/>
          <w:b/>
          <w:spacing w:val="8"/>
          <w:sz w:val="28"/>
        </w:rPr>
      </w:pPr>
    </w:p>
    <w:p w14:paraId="3BAC07A7">
      <w:pPr>
        <w:pStyle w:val="2"/>
        <w:rPr>
          <w:rFonts w:hint="eastAsia" w:ascii="宋体" w:hAnsi="宋体"/>
          <w:b/>
          <w:bCs/>
          <w:sz w:val="24"/>
        </w:rPr>
      </w:pPr>
      <w:bookmarkStart w:id="0" w:name="_GoBack"/>
      <w:bookmarkEnd w:id="0"/>
    </w:p>
    <w:p w14:paraId="024F792A">
      <w:pPr>
        <w:pStyle w:val="2"/>
        <w:rPr>
          <w:rFonts w:hint="eastAsia" w:ascii="宋体" w:hAnsi="宋体"/>
          <w:b/>
          <w:bCs/>
          <w:sz w:val="24"/>
        </w:rPr>
      </w:pPr>
    </w:p>
    <w:p w14:paraId="279C8873">
      <w:pPr>
        <w:pStyle w:val="2"/>
        <w:rPr>
          <w:rFonts w:hint="eastAsia" w:ascii="宋体" w:hAnsi="宋体"/>
          <w:b/>
          <w:bCs/>
          <w:sz w:val="24"/>
        </w:rPr>
      </w:pPr>
    </w:p>
    <w:p w14:paraId="2173D0C3">
      <w:pPr>
        <w:pStyle w:val="2"/>
        <w:rPr>
          <w:rFonts w:hint="eastAsia" w:ascii="宋体" w:hAnsi="宋体"/>
          <w:b/>
          <w:bCs/>
          <w:sz w:val="24"/>
        </w:rPr>
      </w:pPr>
    </w:p>
    <w:p w14:paraId="14ADE8E7">
      <w:pPr>
        <w:pStyle w:val="2"/>
        <w:rPr>
          <w:rFonts w:hint="eastAsia" w:ascii="宋体" w:hAnsi="宋体"/>
          <w:b/>
          <w:bCs/>
          <w:sz w:val="24"/>
        </w:rPr>
      </w:pPr>
    </w:p>
    <w:p w14:paraId="345A31EB">
      <w:pPr>
        <w:pStyle w:val="2"/>
        <w:rPr>
          <w:rFonts w:hint="eastAsia" w:ascii="宋体" w:hAnsi="宋体"/>
          <w:b/>
          <w:bCs/>
          <w:sz w:val="24"/>
        </w:rPr>
      </w:pPr>
    </w:p>
    <w:p w14:paraId="79F1E6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E28E2"/>
    <w:rsid w:val="3DBE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1"/>
      <w:sz w:val="21"/>
      <w:szCs w:val="21"/>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2026-07-13T09:40:00Z</dcterms:created>
  <dc:creator>广西建筑装饰协会</dc:creator>
  <cp:lastModifiedBy>广西建筑装饰协会</cp:lastModifiedBy>
  <dcterms:modified xsi:type="dcterms:W3CDTF">2026-07-13T09:40:34Z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05F41A34584547F3B4E668F39E768B25_11</vt:lpwstr>
  </property>
  <property fmtid="{D5CDD505-2E9C-101B-9397-08002B2CF9AE}" pid="4" name="KSOTemplateDocerSaveRecord">
    <vt:lpwstr>eyJoZGlkIjoiNGZjZTQ1YjkzYjYzYjNiM2UxY2YxYzljZGNhM2NiMTciLCJ1c2VySWQiOiIxNTg5NzY5OTQyIn0=</vt:lpwstr>
  </property>
</Properties>
</file>