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946B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附件</w:t>
      </w:r>
      <w:r>
        <w:rPr>
          <w:rFonts w:ascii="宋体" w:hAnsi="宋体"/>
          <w:b/>
          <w:bCs/>
          <w:sz w:val="24"/>
        </w:rPr>
        <w:t>1</w:t>
      </w:r>
      <w:r>
        <w:rPr>
          <w:rFonts w:hint="eastAsia" w:ascii="宋体" w:hAnsi="宋体"/>
          <w:b/>
          <w:bCs/>
          <w:sz w:val="24"/>
        </w:rPr>
        <w:t>：</w:t>
      </w:r>
    </w:p>
    <w:p w14:paraId="0A713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</w:p>
    <w:p w14:paraId="12ECC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第十</w:t>
      </w:r>
      <w:r>
        <w:rPr>
          <w:rFonts w:hint="eastAsia" w:ascii="黑体" w:hAnsi="黑体" w:eastAsia="黑体"/>
          <w:sz w:val="36"/>
          <w:szCs w:val="36"/>
        </w:rPr>
        <w:t>六</w:t>
      </w:r>
      <w:r>
        <w:rPr>
          <w:rFonts w:hint="eastAsia" w:ascii="黑体" w:hAnsi="黑体" w:eastAsia="黑体"/>
          <w:sz w:val="36"/>
          <w:szCs w:val="36"/>
          <w:lang w:eastAsia="zh-CN"/>
        </w:rPr>
        <w:t>届</w:t>
      </w:r>
      <w:r>
        <w:rPr>
          <w:rFonts w:hint="eastAsia" w:ascii="黑体" w:hAnsi="黑体" w:eastAsia="黑体"/>
          <w:sz w:val="36"/>
          <w:szCs w:val="36"/>
        </w:rPr>
        <w:t>中国空间设计大赛组织办法</w:t>
      </w:r>
    </w:p>
    <w:p w14:paraId="6A687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firstLine="2891" w:firstLineChars="9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第一部分  大赛概况</w:t>
      </w:r>
    </w:p>
    <w:p w14:paraId="57A47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一、大赛名称</w:t>
      </w:r>
    </w:p>
    <w:p w14:paraId="19535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第十</w:t>
      </w:r>
      <w:r>
        <w:rPr>
          <w:rFonts w:hint="eastAsia" w:ascii="仿宋" w:hAnsi="仿宋" w:eastAsia="仿宋" w:cs="仿宋"/>
          <w:sz w:val="28"/>
          <w:szCs w:val="28"/>
        </w:rPr>
        <w:t>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届</w:t>
      </w:r>
      <w:r>
        <w:rPr>
          <w:rFonts w:hint="eastAsia" w:ascii="仿宋" w:hAnsi="仿宋" w:eastAsia="仿宋" w:cs="仿宋"/>
          <w:sz w:val="28"/>
          <w:szCs w:val="28"/>
        </w:rPr>
        <w:t>中国空间设计大赛</w:t>
      </w:r>
    </w:p>
    <w:p w14:paraId="70EA9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二、大赛宗旨</w:t>
      </w:r>
    </w:p>
    <w:p w14:paraId="0A1DA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促进空间设计交流，提升空间设计的艺术水准和技术水平，以高质量的设计推动建筑装饰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高质量发展。</w:t>
      </w:r>
    </w:p>
    <w:p w14:paraId="6A7B8D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hint="eastAsia" w:ascii="黑体" w:hAnsi="黑体" w:eastAsia="黑体" w:cs="黑体"/>
          <w:b/>
          <w:bCs/>
          <w:kern w:val="1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1"/>
          <w:sz w:val="30"/>
          <w:szCs w:val="30"/>
          <w:lang w:val="en-US" w:eastAsia="zh-CN" w:bidi="ar-SA"/>
        </w:rPr>
        <w:t>组织机构</w:t>
      </w:r>
    </w:p>
    <w:p w14:paraId="11644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（一）全国赛区</w:t>
      </w:r>
    </w:p>
    <w:p w14:paraId="0E8E5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1、主办单位</w:t>
      </w:r>
    </w:p>
    <w:p w14:paraId="41CAA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中国建筑装饰协会</w:t>
      </w:r>
    </w:p>
    <w:p w14:paraId="5B299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2、执行机构</w:t>
      </w:r>
    </w:p>
    <w:p w14:paraId="6FBEF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中国建筑装饰协会学术与教育专业委员会</w:t>
      </w:r>
    </w:p>
    <w:p w14:paraId="5841C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中国建筑装饰协会设计分会</w:t>
      </w:r>
    </w:p>
    <w:p w14:paraId="1709A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3、特别支持</w:t>
      </w:r>
    </w:p>
    <w:p w14:paraId="03A49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中共深圳市福田区委、深圳市福田区人民政府</w:t>
      </w:r>
    </w:p>
    <w:p w14:paraId="33A86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（二）广西赛区</w:t>
      </w:r>
    </w:p>
    <w:p w14:paraId="2B651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1、行业指导：</w:t>
      </w:r>
    </w:p>
    <w:p w14:paraId="0DCCF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广西建筑装饰协会</w:t>
      </w:r>
    </w:p>
    <w:p w14:paraId="2541C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2、执行机构：</w:t>
      </w:r>
    </w:p>
    <w:p w14:paraId="1249C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广西建筑装饰协会空间设计大赛组委会</w:t>
      </w:r>
    </w:p>
    <w:p w14:paraId="37078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广西建筑装饰协会设计分会</w:t>
      </w:r>
    </w:p>
    <w:p w14:paraId="24F5B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广西建筑装饰协会高校分会</w:t>
      </w:r>
    </w:p>
    <w:p w14:paraId="6EE7A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四、参赛对象</w:t>
      </w:r>
    </w:p>
    <w:p w14:paraId="111B1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eastAsia" w:ascii="仿宋" w:hAnsi="仿宋" w:eastAsia="仿宋"/>
          <w:color w:val="333333"/>
          <w:spacing w:val="8"/>
          <w:sz w:val="28"/>
        </w:rPr>
      </w:pP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广西赛区参赛作品原则上仅接收</w:t>
      </w:r>
      <w:r>
        <w:rPr>
          <w:rFonts w:hint="eastAsia" w:ascii="仿宋" w:hAnsi="仿宋" w:eastAsia="仿宋"/>
          <w:color w:val="333333"/>
          <w:spacing w:val="8"/>
          <w:sz w:val="28"/>
        </w:rPr>
        <w:t>协会会员单位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投稿</w:t>
      </w:r>
      <w:r>
        <w:rPr>
          <w:rFonts w:hint="eastAsia" w:ascii="仿宋" w:hAnsi="仿宋" w:eastAsia="仿宋"/>
          <w:color w:val="333333"/>
          <w:spacing w:val="8"/>
          <w:sz w:val="28"/>
        </w:rPr>
        <w:t>。</w:t>
      </w:r>
    </w:p>
    <w:p w14:paraId="38010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eastAsia" w:ascii="仿宋" w:hAnsi="仿宋" w:eastAsia="仿宋"/>
          <w:color w:val="333333"/>
          <w:spacing w:val="8"/>
          <w:sz w:val="28"/>
        </w:rPr>
      </w:pPr>
    </w:p>
    <w:p w14:paraId="4BF5F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五、大赛日程</w:t>
      </w:r>
    </w:p>
    <w:p w14:paraId="46483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eastAsia" w:ascii="仿宋" w:hAnsi="仿宋" w:eastAsia="仿宋"/>
          <w:color w:val="333333"/>
          <w:spacing w:val="8"/>
          <w:sz w:val="28"/>
          <w:lang w:eastAsia="zh-CN"/>
        </w:rPr>
      </w:pPr>
      <w:r>
        <w:rPr>
          <w:rFonts w:hint="eastAsia" w:ascii="仿宋" w:hAnsi="仿宋" w:eastAsia="仿宋"/>
          <w:color w:val="333333"/>
          <w:spacing w:val="8"/>
          <w:sz w:val="28"/>
        </w:rPr>
        <w:t>1、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202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28"/>
        </w:rPr>
        <w:t>年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7</w:t>
      </w:r>
      <w:r>
        <w:rPr>
          <w:rFonts w:hint="eastAsia" w:ascii="仿宋" w:hAnsi="仿宋" w:eastAsia="仿宋"/>
          <w:color w:val="333333"/>
          <w:spacing w:val="8"/>
          <w:sz w:val="28"/>
        </w:rPr>
        <w:t>月，征集参赛作品、初评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。</w:t>
      </w:r>
    </w:p>
    <w:p w14:paraId="33236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eastAsia" w:ascii="仿宋" w:hAnsi="仿宋" w:eastAsia="仿宋"/>
          <w:color w:val="333333"/>
          <w:spacing w:val="8"/>
          <w:sz w:val="28"/>
          <w:lang w:eastAsia="zh-CN"/>
        </w:rPr>
      </w:pPr>
      <w:r>
        <w:rPr>
          <w:rFonts w:hint="eastAsia" w:ascii="仿宋" w:hAnsi="仿宋" w:eastAsia="仿宋"/>
          <w:color w:val="333333"/>
          <w:spacing w:val="8"/>
          <w:sz w:val="28"/>
        </w:rPr>
        <w:t>2、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202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28"/>
        </w:rPr>
        <w:t>年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8</w:t>
      </w:r>
      <w:r>
        <w:rPr>
          <w:rFonts w:hint="eastAsia" w:ascii="仿宋" w:hAnsi="仿宋" w:eastAsia="仿宋"/>
          <w:color w:val="333333"/>
          <w:spacing w:val="8"/>
          <w:sz w:val="28"/>
        </w:rPr>
        <w:t>月，复评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。</w:t>
      </w:r>
    </w:p>
    <w:p w14:paraId="55425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eastAsia" w:ascii="仿宋" w:hAnsi="仿宋" w:eastAsia="仿宋"/>
          <w:color w:val="333333"/>
          <w:spacing w:val="8"/>
          <w:sz w:val="28"/>
          <w:lang w:eastAsia="zh-CN"/>
        </w:rPr>
      </w:pPr>
      <w:r>
        <w:rPr>
          <w:rFonts w:hint="eastAsia" w:ascii="仿宋" w:hAnsi="仿宋" w:eastAsia="仿宋"/>
          <w:color w:val="333333"/>
          <w:spacing w:val="8"/>
          <w:sz w:val="28"/>
        </w:rPr>
        <w:t>3、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202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28"/>
        </w:rPr>
        <w:t>年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9</w:t>
      </w:r>
      <w:r>
        <w:rPr>
          <w:rFonts w:hint="eastAsia" w:ascii="仿宋" w:hAnsi="仿宋" w:eastAsia="仿宋"/>
          <w:color w:val="333333"/>
          <w:spacing w:val="8"/>
          <w:sz w:val="28"/>
        </w:rPr>
        <w:t>月，终评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。</w:t>
      </w:r>
    </w:p>
    <w:p w14:paraId="5BFD9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eastAsia" w:ascii="仿宋" w:hAnsi="仿宋" w:eastAsia="仿宋"/>
          <w:color w:val="333333"/>
          <w:spacing w:val="8"/>
          <w:sz w:val="28"/>
        </w:rPr>
      </w:pPr>
      <w:r>
        <w:rPr>
          <w:rFonts w:hint="eastAsia" w:ascii="仿宋" w:hAnsi="仿宋" w:eastAsia="仿宋"/>
          <w:color w:val="333333"/>
          <w:spacing w:val="8"/>
          <w:sz w:val="28"/>
        </w:rPr>
        <w:t>4、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202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28"/>
        </w:rPr>
        <w:t>年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11-12</w:t>
      </w:r>
      <w:r>
        <w:rPr>
          <w:rFonts w:hint="eastAsia" w:ascii="仿宋" w:hAnsi="仿宋" w:eastAsia="仿宋"/>
          <w:color w:val="333333"/>
          <w:spacing w:val="8"/>
          <w:sz w:val="28"/>
        </w:rPr>
        <w:t>月，组织获奖人员参加颁奖仪式（具体以</w:t>
      </w:r>
      <w:r>
        <w:rPr>
          <w:rFonts w:hint="eastAsia" w:ascii="仿宋" w:hAnsi="仿宋" w:eastAsia="仿宋"/>
          <w:color w:val="333333"/>
          <w:spacing w:val="8"/>
          <w:sz w:val="28"/>
          <w:lang w:eastAsia="zh-CN"/>
        </w:rPr>
        <w:t>中国空间设计大赛</w:t>
      </w:r>
      <w:r>
        <w:rPr>
          <w:rFonts w:hint="eastAsia" w:ascii="仿宋" w:hAnsi="仿宋" w:eastAsia="仿宋"/>
          <w:color w:val="333333"/>
          <w:spacing w:val="8"/>
          <w:sz w:val="28"/>
        </w:rPr>
        <w:t>组委会通知为准）。</w:t>
      </w:r>
    </w:p>
    <w:p w14:paraId="79691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eastAsia" w:ascii="仿宋" w:hAnsi="仿宋" w:eastAsia="仿宋"/>
          <w:color w:val="333333"/>
          <w:spacing w:val="8"/>
          <w:sz w:val="28"/>
        </w:rPr>
      </w:pPr>
    </w:p>
    <w:p w14:paraId="6CD48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</w:pPr>
      <w:r>
        <w:rPr>
          <w:rFonts w:hint="eastAsia" w:ascii="黑体" w:hAnsi="黑体" w:eastAsia="黑体"/>
          <w:b/>
          <w:sz w:val="30"/>
          <w:szCs w:val="30"/>
        </w:rPr>
        <w:t>六、参赛作品类别</w:t>
      </w:r>
    </w:p>
    <w:p w14:paraId="06617C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92"/>
        <w:textAlignment w:val="auto"/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</w:pP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酒店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、商业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、办公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、餐饮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休闲空间类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、居住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文化空间类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、医疗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、交通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、园林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景观类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、陈设艺术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、乡建民宿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类、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城市更新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、数字媒体/AI设计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、装配式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空间类</w:t>
      </w:r>
      <w:r>
        <w:rPr>
          <w:rFonts w:hint="default" w:ascii="仿宋" w:hAnsi="仿宋" w:eastAsia="仿宋"/>
          <w:color w:val="333333"/>
          <w:spacing w:val="8"/>
          <w:sz w:val="28"/>
          <w:lang w:val="en-US" w:eastAsia="zh-CN"/>
        </w:rPr>
        <w:t>、</w:t>
      </w:r>
      <w:r>
        <w:rPr>
          <w:rFonts w:hint="eastAsia" w:ascii="仿宋" w:hAnsi="仿宋" w:eastAsia="仿宋"/>
          <w:color w:val="333333"/>
          <w:spacing w:val="8"/>
          <w:sz w:val="28"/>
          <w:lang w:val="en-US" w:eastAsia="zh-CN"/>
        </w:rPr>
        <w:t>设计理论类、高校教师、学生设计案例（参赛规则另行通知）。</w:t>
      </w:r>
    </w:p>
    <w:p w14:paraId="614CB2F1"/>
    <w:p w14:paraId="36EFB21F"/>
    <w:p w14:paraId="6C5475F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3012" w:firstLineChars="10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奖项设置</w:t>
      </w:r>
    </w:p>
    <w:p w14:paraId="6DFABFB2">
      <w:pPr>
        <w:widowControl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-SA"/>
        </w:rPr>
        <w:t>按照评审规则确定奖项，奖项分金奖、银奖、铜奖三个等级，获奖作品数量不超过参赛作品总数的20%，若参赛作品质量达不到要求，部分奖项或空缺。</w:t>
      </w:r>
    </w:p>
    <w:p w14:paraId="0ECEC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高校教师（学生）设计只颁发方案类奖项。</w:t>
      </w:r>
    </w:p>
    <w:p w14:paraId="500D7C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以上获奖作品将颁发荣誉证书；按奖项优先原则直接推荐进入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第十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届</w:t>
      </w:r>
      <w:r>
        <w:rPr>
          <w:rFonts w:hint="eastAsia" w:ascii="仿宋" w:hAnsi="仿宋" w:eastAsia="仿宋" w:cs="仿宋"/>
          <w:bCs/>
          <w:sz w:val="28"/>
          <w:szCs w:val="28"/>
        </w:rPr>
        <w:t>中国空间设计大赛（国家级）复评环节。</w:t>
      </w:r>
    </w:p>
    <w:p w14:paraId="478B501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3012" w:firstLineChars="10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 xml:space="preserve"> 参赛须知</w:t>
      </w:r>
    </w:p>
    <w:p w14:paraId="072DB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一、报名时间</w:t>
      </w:r>
    </w:p>
    <w:p w14:paraId="311D7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24"/>
        <w:textAlignment w:val="auto"/>
        <w:rPr>
          <w:rFonts w:ascii="仿宋" w:hAnsi="仿宋" w:eastAsia="仿宋"/>
          <w:b/>
          <w:bCs/>
          <w:color w:val="333333"/>
          <w:spacing w:val="8"/>
          <w:sz w:val="28"/>
        </w:rPr>
      </w:pPr>
      <w:r>
        <w:rPr>
          <w:rFonts w:hint="eastAsia" w:ascii="仿宋" w:hAnsi="仿宋" w:eastAsia="仿宋"/>
          <w:b/>
          <w:bCs/>
          <w:color w:val="auto"/>
          <w:spacing w:val="8"/>
          <w:sz w:val="28"/>
          <w:u w:val="none"/>
          <w:lang w:val="en-US" w:eastAsia="zh-CN"/>
        </w:rPr>
        <w:t>即日起接受报名，</w:t>
      </w:r>
      <w:r>
        <w:rPr>
          <w:rFonts w:hint="eastAsia" w:ascii="仿宋" w:hAnsi="仿宋" w:eastAsia="仿宋"/>
          <w:b/>
          <w:bCs/>
          <w:color w:val="auto"/>
          <w:spacing w:val="8"/>
          <w:sz w:val="28"/>
          <w:u w:val="single"/>
          <w:lang w:val="en-US" w:eastAsia="zh-CN"/>
        </w:rPr>
        <w:t>2026年7</w:t>
      </w:r>
      <w:r>
        <w:rPr>
          <w:rFonts w:hint="eastAsia" w:ascii="仿宋" w:hAnsi="仿宋" w:eastAsia="仿宋"/>
          <w:b/>
          <w:bCs/>
          <w:color w:val="auto"/>
          <w:spacing w:val="8"/>
          <w:sz w:val="28"/>
          <w:u w:val="single"/>
        </w:rPr>
        <w:t>月</w:t>
      </w:r>
      <w:r>
        <w:rPr>
          <w:rFonts w:hint="eastAsia" w:ascii="仿宋" w:hAnsi="仿宋" w:eastAsia="仿宋"/>
          <w:b/>
          <w:bCs/>
          <w:color w:val="auto"/>
          <w:spacing w:val="8"/>
          <w:sz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/>
          <w:bCs/>
          <w:color w:val="auto"/>
          <w:spacing w:val="8"/>
          <w:sz w:val="28"/>
          <w:u w:val="single"/>
        </w:rPr>
        <w:t>日</w:t>
      </w:r>
      <w:r>
        <w:rPr>
          <w:rFonts w:hint="eastAsia" w:ascii="仿宋" w:hAnsi="仿宋" w:eastAsia="仿宋"/>
          <w:b/>
          <w:bCs/>
          <w:color w:val="auto"/>
          <w:spacing w:val="8"/>
          <w:sz w:val="28"/>
          <w:u w:val="none"/>
          <w:lang w:val="en-US" w:eastAsia="zh-CN"/>
        </w:rPr>
        <w:t>截止报名</w:t>
      </w:r>
      <w:r>
        <w:rPr>
          <w:rFonts w:hint="eastAsia" w:ascii="仿宋" w:hAnsi="仿宋" w:eastAsia="仿宋"/>
          <w:b/>
          <w:bCs/>
          <w:color w:val="333333"/>
          <w:spacing w:val="8"/>
          <w:sz w:val="28"/>
        </w:rPr>
        <w:t>。</w:t>
      </w:r>
    </w:p>
    <w:p w14:paraId="14912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hint="eastAsia" w:ascii="黑体" w:hAnsi="黑体" w:eastAsia="黑体"/>
          <w:b/>
          <w:sz w:val="30"/>
          <w:szCs w:val="30"/>
        </w:rPr>
      </w:pPr>
    </w:p>
    <w:p w14:paraId="6123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2" w:firstLineChars="2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二、权利与义务</w:t>
      </w:r>
    </w:p>
    <w:p w14:paraId="588CC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1、所有参赛者享有同等参与评奖、监督、建议的权利，组委会具有被监督、听取建议的义务；</w:t>
      </w:r>
    </w:p>
    <w:p w14:paraId="67FD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2、所有参赛者有义务无偿将参赛作品版权授予组委会，供组委会传播、展览、出版参赛作品集之用；</w:t>
      </w:r>
    </w:p>
    <w:p w14:paraId="137EF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3、所有参赛者不得要求组委会退回所提交的参评资料，不提出任何形式的索偿要求；</w:t>
      </w:r>
    </w:p>
    <w:p w14:paraId="7BBD3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4、参赛者应自行保证申报作品具有全部知识产权，如发现参赛者申报作品有不符合参赛条件情形，组委会有权在大赛任一</w:t>
      </w:r>
      <w:r>
        <w:rPr>
          <w:rFonts w:hint="eastAsia" w:ascii="仿宋" w:hAnsi="仿宋" w:eastAsia="仿宋"/>
          <w:color w:val="333333"/>
          <w:spacing w:val="8"/>
          <w:sz w:val="28"/>
        </w:rPr>
        <w:t>阶段取</w:t>
      </w:r>
      <w:r>
        <w:rPr>
          <w:rFonts w:hint="eastAsia" w:ascii="仿宋" w:hAnsi="仿宋" w:eastAsia="仿宋" w:cs="仿宋"/>
          <w:bCs/>
          <w:sz w:val="28"/>
          <w:szCs w:val="28"/>
        </w:rPr>
        <w:t>消其参赛资格，收回其所获之荣誉，由此造成主办方损失的，由参赛者承担；</w:t>
      </w:r>
    </w:p>
    <w:p w14:paraId="10E8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5、就参赛材料提交、展览、公示、宣传与出版等一切事项，参赛者不得向主办方提出任何补偿要求或报酬的权利，亦不得要求享有任何特殊权利；</w:t>
      </w:r>
    </w:p>
    <w:p w14:paraId="00DA3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6、原则上对终评后获得金奖的工程设计作品，要求有实地考核条件和相关证明；</w:t>
      </w:r>
    </w:p>
    <w:p w14:paraId="52CD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1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7、如其他方对参赛产品提出知识产权方面的争议，则由参赛者自行处理并承担一切法律责任。</w:t>
      </w:r>
    </w:p>
    <w:p w14:paraId="38E06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61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8、本办法的解释权归广西建筑装饰协会空间设计大赛组委会。</w:t>
      </w:r>
    </w:p>
    <w:p w14:paraId="5648A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BB1241"/>
    <w:multiLevelType w:val="singleLevel"/>
    <w:tmpl w:val="E5BB12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1EA3E4"/>
    <w:multiLevelType w:val="singleLevel"/>
    <w:tmpl w:val="181EA3E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67EE0"/>
    <w:rsid w:val="106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2026-07-13T09:39:00Z</dcterms:created>
  <dc:creator>广西建筑装饰协会</dc:creator>
  <cp:lastModifiedBy>广西建筑装饰协会</cp:lastModifiedBy>
  <dcterms:modified xsi:type="dcterms:W3CDTF">2026-07-13T09:40:16Z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9F45634133C54F8AB45B108FA1551F1A_11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