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92737">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left"/>
        <w:textAlignment w:val="auto"/>
        <w:rPr>
          <w:rFonts w:hint="eastAsia" w:ascii="方正仿宋_GBK" w:hAnsi="方正仿宋_GBK" w:eastAsia="方正仿宋_GBK" w:cs="方正仿宋_GBK"/>
          <w:b w:val="0"/>
          <w:color w:val="auto"/>
          <w:kern w:val="0"/>
          <w:sz w:val="32"/>
          <w:szCs w:val="32"/>
          <w:shd w:val="clear" w:color="auto" w:fill="FFFFFF"/>
          <w:lang w:val="en-US" w:eastAsia="zh-CN" w:bidi="ar"/>
        </w:rPr>
      </w:pPr>
      <w:r>
        <w:rPr>
          <w:rFonts w:hint="eastAsia" w:ascii="方正仿宋_GBK" w:hAnsi="方正仿宋_GBK" w:eastAsia="方正仿宋_GBK" w:cs="方正仿宋_GBK"/>
          <w:b w:val="0"/>
          <w:color w:val="auto"/>
          <w:kern w:val="0"/>
          <w:sz w:val="32"/>
          <w:szCs w:val="32"/>
          <w:shd w:val="clear" w:color="auto" w:fill="FFFFFF"/>
          <w:lang w:val="en-US" w:eastAsia="zh-CN" w:bidi="ar"/>
        </w:rPr>
        <w:t>附件</w:t>
      </w:r>
      <w:r>
        <w:rPr>
          <w:rFonts w:hint="eastAsia" w:ascii="Times New Roman" w:hAnsi="Times New Roman" w:eastAsia="方正楷体_GBK" w:cs="Times New Roman"/>
          <w:b w:val="0"/>
          <w:color w:val="auto"/>
          <w:kern w:val="0"/>
          <w:sz w:val="32"/>
          <w:szCs w:val="32"/>
          <w:shd w:val="clear" w:color="auto" w:fill="FFFFFF"/>
          <w:lang w:val="en-US" w:eastAsia="zh-CN" w:bidi="ar"/>
        </w:rPr>
        <w:t>1</w:t>
      </w:r>
    </w:p>
    <w:p w14:paraId="5E1ECC8A">
      <w:pPr>
        <w:keepNext w:val="0"/>
        <w:keepLines w:val="0"/>
        <w:pageBreakBefore w:val="0"/>
        <w:kinsoku/>
        <w:overflowPunct/>
        <w:topLinePunct w:val="0"/>
        <w:autoSpaceDE/>
        <w:autoSpaceDN/>
        <w:bidi w:val="0"/>
        <w:adjustRightInd/>
        <w:snapToGrid/>
        <w:ind w:firstLine="420" w:firstLineChars="200"/>
        <w:textAlignment w:val="auto"/>
        <w:rPr>
          <w:rFonts w:hint="eastAsia"/>
          <w:lang w:val="en-US" w:eastAsia="zh-CN"/>
        </w:rPr>
      </w:pPr>
    </w:p>
    <w:p w14:paraId="3617215D">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color w:val="auto"/>
          <w:sz w:val="44"/>
          <w:szCs w:val="44"/>
          <w:shd w:val="clear" w:color="auto" w:fill="FFFFFF"/>
        </w:rPr>
      </w:pPr>
      <w:r>
        <w:rPr>
          <w:rFonts w:hint="eastAsia" w:ascii="方正小标宋_GBK" w:hAnsi="方正小标宋_GBK" w:eastAsia="方正小标宋_GBK" w:cs="方正小标宋_GBK"/>
          <w:b w:val="0"/>
          <w:bCs/>
          <w:color w:val="auto"/>
          <w:sz w:val="44"/>
          <w:szCs w:val="44"/>
          <w:shd w:val="clear" w:color="auto" w:fill="FFFFFF"/>
        </w:rPr>
        <w:t>广西</w:t>
      </w:r>
      <w:r>
        <w:rPr>
          <w:rFonts w:hint="eastAsia" w:ascii="方正小标宋_GBK" w:hAnsi="方正小标宋_GBK" w:eastAsia="方正小标宋_GBK" w:cs="方正小标宋_GBK"/>
          <w:b w:val="0"/>
          <w:bCs/>
          <w:color w:val="auto"/>
          <w:sz w:val="44"/>
          <w:szCs w:val="44"/>
          <w:shd w:val="clear" w:color="auto" w:fill="FFFFFF"/>
          <w:lang w:val="en-US" w:eastAsia="zh-CN"/>
        </w:rPr>
        <w:t>建筑装饰协会</w:t>
      </w:r>
      <w:r>
        <w:rPr>
          <w:rFonts w:hint="eastAsia" w:ascii="方正小标宋_GBK" w:hAnsi="方正小标宋_GBK" w:eastAsia="方正小标宋_GBK" w:cs="方正小标宋_GBK"/>
          <w:b w:val="0"/>
          <w:bCs/>
          <w:color w:val="auto"/>
          <w:sz w:val="44"/>
          <w:szCs w:val="44"/>
          <w:shd w:val="clear" w:color="auto" w:fill="FFFFFF"/>
        </w:rPr>
        <w:t>家庭居室装饰装修企业信用评价实施办法</w:t>
      </w:r>
    </w:p>
    <w:p w14:paraId="53BEF03F">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_GBK" w:hAnsi="方正小标宋_GBK" w:eastAsia="方正小标宋_GBK" w:cs="方正小标宋_GBK"/>
          <w:b w:val="0"/>
          <w:bCs/>
          <w:color w:val="auto"/>
          <w:sz w:val="44"/>
          <w:szCs w:val="44"/>
          <w:shd w:val="clear" w:color="auto" w:fill="FFFFFF"/>
        </w:rPr>
        <w:t>（</w:t>
      </w:r>
      <w:r>
        <w:rPr>
          <w:rFonts w:hint="eastAsia" w:ascii="方正小标宋_GBK" w:hAnsi="方正小标宋_GBK" w:eastAsia="方正小标宋_GBK" w:cs="方正小标宋_GBK"/>
          <w:b w:val="0"/>
          <w:bCs/>
          <w:color w:val="auto"/>
          <w:sz w:val="44"/>
          <w:szCs w:val="44"/>
          <w:shd w:val="clear" w:color="auto" w:fill="FFFFFF"/>
          <w:lang w:val="en-US" w:eastAsia="zh-CN"/>
        </w:rPr>
        <w:t>2025版</w:t>
      </w:r>
      <w:r>
        <w:rPr>
          <w:rFonts w:hint="eastAsia" w:ascii="方正小标宋_GBK" w:hAnsi="方正小标宋_GBK" w:eastAsia="方正小标宋_GBK" w:cs="方正小标宋_GBK"/>
          <w:b w:val="0"/>
          <w:bCs/>
          <w:color w:val="auto"/>
          <w:sz w:val="44"/>
          <w:szCs w:val="44"/>
          <w:shd w:val="clear" w:color="auto" w:fill="FFFFFF"/>
        </w:rPr>
        <w:t>）</w:t>
      </w:r>
    </w:p>
    <w:p w14:paraId="41351176">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EEEEEE"/>
        </w:rPr>
      </w:pPr>
    </w:p>
    <w:p w14:paraId="5B0AB1A8">
      <w:pPr>
        <w:pStyle w:val="7"/>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jc w:val="center"/>
        <w:textAlignment w:val="auto"/>
        <w:rPr>
          <w:rStyle w:val="10"/>
          <w:rFonts w:hint="eastAsia" w:ascii="方正公文黑体" w:hAnsi="方正公文黑体" w:eastAsia="方正公文黑体" w:cs="方正公文黑体"/>
          <w:b w:val="0"/>
          <w:bCs w:val="0"/>
          <w:color w:val="auto"/>
          <w:sz w:val="32"/>
          <w:szCs w:val="32"/>
          <w:shd w:val="clear" w:color="auto" w:fill="FFFFFF"/>
        </w:rPr>
      </w:pPr>
      <w:r>
        <w:rPr>
          <w:rStyle w:val="10"/>
          <w:rFonts w:hint="eastAsia" w:ascii="方正公文黑体" w:hAnsi="方正公文黑体" w:eastAsia="方正公文黑体" w:cs="方正公文黑体"/>
          <w:b w:val="0"/>
          <w:bCs w:val="0"/>
          <w:color w:val="auto"/>
          <w:sz w:val="32"/>
          <w:szCs w:val="32"/>
          <w:shd w:val="clear" w:color="auto" w:fill="FFFFFF"/>
          <w:lang w:eastAsia="zh-CN"/>
        </w:rPr>
        <w:t>第一章</w:t>
      </w:r>
      <w:r>
        <w:rPr>
          <w:rStyle w:val="10"/>
          <w:rFonts w:hint="eastAsia" w:ascii="方正公文黑体" w:hAnsi="方正公文黑体" w:eastAsia="方正公文黑体" w:cs="方正公文黑体"/>
          <w:b w:val="0"/>
          <w:bCs w:val="0"/>
          <w:color w:val="auto"/>
          <w:sz w:val="32"/>
          <w:szCs w:val="32"/>
          <w:shd w:val="clear" w:color="auto" w:fill="FFFFFF"/>
          <w:lang w:val="en-US" w:eastAsia="zh-CN"/>
        </w:rPr>
        <w:t xml:space="preserve">  </w:t>
      </w:r>
      <w:r>
        <w:rPr>
          <w:rStyle w:val="10"/>
          <w:rFonts w:hint="eastAsia" w:ascii="方正公文黑体" w:hAnsi="方正公文黑体" w:eastAsia="方正公文黑体" w:cs="方正公文黑体"/>
          <w:b w:val="0"/>
          <w:bCs w:val="0"/>
          <w:color w:val="auto"/>
          <w:sz w:val="32"/>
          <w:szCs w:val="32"/>
          <w:shd w:val="clear" w:color="auto" w:fill="FFFFFF"/>
        </w:rPr>
        <w:t>总 则</w:t>
      </w:r>
    </w:p>
    <w:p w14:paraId="2C3197D1">
      <w:pPr>
        <w:pStyle w:val="7"/>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leftChars="200" w:right="0" w:rightChars="0"/>
        <w:jc w:val="both"/>
        <w:textAlignment w:val="auto"/>
        <w:rPr>
          <w:rStyle w:val="10"/>
          <w:rFonts w:hint="eastAsia" w:ascii="黑体" w:hAnsi="黑体" w:eastAsia="黑体" w:cs="黑体"/>
          <w:b w:val="0"/>
          <w:bCs w:val="0"/>
          <w:color w:val="auto"/>
          <w:sz w:val="32"/>
          <w:szCs w:val="32"/>
          <w:shd w:val="clear" w:color="auto" w:fill="FFFFFF"/>
        </w:rPr>
      </w:pPr>
    </w:p>
    <w:p w14:paraId="06A7444E">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方正公文黑体" w:hAnsi="方正公文黑体" w:eastAsia="方正公文黑体" w:cs="方正公文黑体"/>
          <w:color w:val="auto"/>
          <w:sz w:val="32"/>
          <w:szCs w:val="32"/>
          <w:shd w:val="clear" w:color="auto" w:fill="FFFFFF"/>
        </w:rPr>
        <w:t>第一条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rPr>
        <w:t>为了加强对</w:t>
      </w:r>
      <w:r>
        <w:rPr>
          <w:rFonts w:hint="eastAsia" w:ascii="方正仿宋_GBK" w:hAnsi="方正仿宋_GBK" w:eastAsia="方正仿宋_GBK" w:cs="方正仿宋_GBK"/>
          <w:color w:val="auto"/>
          <w:sz w:val="32"/>
          <w:szCs w:val="32"/>
          <w:shd w:val="clear" w:color="auto" w:fill="FFFFFF"/>
          <w:lang w:val="en-US" w:eastAsia="zh-CN"/>
        </w:rPr>
        <w:t>我会会员企业中</w:t>
      </w:r>
      <w:r>
        <w:rPr>
          <w:rFonts w:hint="eastAsia" w:ascii="方正仿宋_GBK" w:hAnsi="方正仿宋_GBK" w:eastAsia="方正仿宋_GBK" w:cs="方正仿宋_GBK"/>
          <w:color w:val="auto"/>
          <w:sz w:val="32"/>
          <w:szCs w:val="32"/>
          <w:shd w:val="clear" w:color="auto" w:fill="FFFFFF"/>
        </w:rPr>
        <w:t>从事家庭居室装饰装修企业的自律管理，维护家庭居室装饰装修市场秩序，保证装修质量和安全，促进行业健康发展，结合家庭居室装饰装修企业的特点以及我区实际，制定本办法。</w:t>
      </w:r>
    </w:p>
    <w:p w14:paraId="2C43C939">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公文黑体" w:hAnsi="方正公文黑体" w:eastAsia="方正公文黑体" w:cs="方正公文黑体"/>
          <w:color w:val="auto"/>
          <w:sz w:val="32"/>
          <w:szCs w:val="32"/>
          <w:shd w:val="clear" w:color="auto" w:fill="FFFFFF"/>
        </w:rPr>
        <w:t>第二条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rPr>
        <w:t>本办法工程范围系指各类家庭居室装饰装修工程。企业范围系指具有独立法人资格</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经营地点在</w:t>
      </w:r>
      <w:r>
        <w:rPr>
          <w:rFonts w:hint="eastAsia" w:ascii="方正仿宋_GBK" w:hAnsi="方正仿宋_GBK" w:eastAsia="方正仿宋_GBK" w:cs="方正仿宋_GBK"/>
          <w:color w:val="auto"/>
          <w:sz w:val="32"/>
          <w:szCs w:val="32"/>
          <w:shd w:val="clear" w:color="auto" w:fill="FFFFFF"/>
        </w:rPr>
        <w:t>广西的家庭居室装饰装修企业。</w:t>
      </w:r>
    </w:p>
    <w:p w14:paraId="527D8A2A">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方正公文黑体" w:hAnsi="方正公文黑体" w:eastAsia="方正公文黑体" w:cs="方正公文黑体"/>
          <w:color w:val="auto"/>
          <w:sz w:val="32"/>
          <w:szCs w:val="32"/>
          <w:shd w:val="clear" w:color="auto" w:fill="FFFFFF"/>
        </w:rPr>
        <w:t>第三条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rPr>
        <w:t>本办法核定从事家庭居室建筑装饰装修工程设计与施工企业信用评价等级是一种行业自律性标准，视为该企业已纳入本行业的统一自律管理范围。</w:t>
      </w:r>
    </w:p>
    <w:p w14:paraId="4E04E3DF">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公文黑体" w:hAnsi="方正公文黑体" w:eastAsia="方正公文黑体" w:cs="方正公文黑体"/>
          <w:color w:val="auto"/>
          <w:sz w:val="32"/>
          <w:szCs w:val="32"/>
          <w:shd w:val="clear" w:color="auto" w:fill="FFFFFF"/>
        </w:rPr>
        <w:t>第四条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rPr>
        <w:t>广西建筑装饰协会（以下简称广西装协）</w:t>
      </w:r>
      <w:r>
        <w:rPr>
          <w:rFonts w:hint="eastAsia" w:ascii="方正仿宋_GBK" w:hAnsi="方正仿宋_GBK" w:eastAsia="方正仿宋_GBK" w:cs="方正仿宋_GBK"/>
          <w:color w:val="auto"/>
          <w:sz w:val="32"/>
          <w:szCs w:val="32"/>
          <w:shd w:val="clear" w:color="auto" w:fill="FFFFFF"/>
          <w:lang w:val="en-US" w:eastAsia="zh-CN"/>
        </w:rPr>
        <w:t>在所管辖的会员企业范围内</w:t>
      </w:r>
      <w:r>
        <w:rPr>
          <w:rFonts w:hint="eastAsia" w:ascii="方正仿宋_GBK" w:hAnsi="方正仿宋_GBK" w:eastAsia="方正仿宋_GBK" w:cs="方正仿宋_GBK"/>
          <w:color w:val="auto"/>
          <w:sz w:val="32"/>
          <w:szCs w:val="32"/>
          <w:shd w:val="clear" w:color="auto" w:fill="FFFFFF"/>
        </w:rPr>
        <w:t>负责</w:t>
      </w:r>
      <w:r>
        <w:rPr>
          <w:rFonts w:hint="eastAsia" w:ascii="方正仿宋_GBK" w:hAnsi="方正仿宋_GBK" w:eastAsia="方正仿宋_GBK" w:cs="方正仿宋_GBK"/>
          <w:color w:val="auto"/>
          <w:sz w:val="32"/>
          <w:szCs w:val="32"/>
          <w:shd w:val="clear" w:color="auto" w:fill="FFFFFF"/>
          <w:lang w:val="en-US" w:eastAsia="zh-CN"/>
        </w:rPr>
        <w:t>相关</w:t>
      </w:r>
      <w:r>
        <w:rPr>
          <w:rFonts w:hint="eastAsia" w:ascii="方正仿宋_GBK" w:hAnsi="方正仿宋_GBK" w:eastAsia="方正仿宋_GBK" w:cs="方正仿宋_GBK"/>
          <w:color w:val="auto"/>
          <w:sz w:val="32"/>
          <w:szCs w:val="32"/>
          <w:shd w:val="clear" w:color="auto" w:fill="FFFFFF"/>
        </w:rPr>
        <w:t>家庭居室装饰装修企业信用评价的自律管理。</w:t>
      </w:r>
    </w:p>
    <w:p w14:paraId="2D7D598F">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方正公文黑体" w:hAnsi="方正公文黑体" w:eastAsia="方正公文黑体" w:cs="方正公文黑体"/>
          <w:color w:val="auto"/>
          <w:sz w:val="32"/>
          <w:szCs w:val="32"/>
          <w:shd w:val="clear" w:color="auto" w:fill="FFFFFF"/>
        </w:rPr>
        <w:t>第五条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广西建筑装饰协会家庭居室装饰装修企业信用评价由广西建筑装饰协会组织评审，并对外公布结果。证书由广西建筑装饰协会负责制作、颁发和公告。</w:t>
      </w:r>
    </w:p>
    <w:p w14:paraId="761C1A5F">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公文黑体" w:hAnsi="方正公文黑体" w:eastAsia="方正公文黑体" w:cs="方正公文黑体"/>
          <w:color w:val="auto"/>
          <w:sz w:val="32"/>
          <w:szCs w:val="32"/>
          <w:shd w:val="clear" w:color="auto" w:fill="FFFFFF"/>
        </w:rPr>
        <w:t>第六条</w:t>
      </w:r>
      <w:r>
        <w:rPr>
          <w:rFonts w:hint="eastAsia" w:ascii="黑体" w:hAnsi="黑体" w:eastAsia="黑体" w:cs="黑体"/>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lang w:val="en-US" w:eastAsia="zh-CN"/>
        </w:rPr>
        <w:t>取得信用评价等级的企业可优先受邀参与广西消费者权益保护组织举办的各类消费教育公益、行业推荐等活动。</w:t>
      </w:r>
    </w:p>
    <w:p w14:paraId="0FF24DA2">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center"/>
        <w:textAlignment w:val="auto"/>
        <w:rPr>
          <w:rStyle w:val="10"/>
          <w:rFonts w:hint="eastAsia" w:ascii="黑体" w:hAnsi="黑体" w:eastAsia="黑体" w:cs="黑体"/>
          <w:b w:val="0"/>
          <w:bCs w:val="0"/>
          <w:color w:val="auto"/>
          <w:sz w:val="32"/>
          <w:szCs w:val="32"/>
          <w:shd w:val="clear" w:color="auto" w:fill="FFFFFF"/>
        </w:rPr>
      </w:pPr>
    </w:p>
    <w:p w14:paraId="511CEDBD">
      <w:pPr>
        <w:pStyle w:val="7"/>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jc w:val="center"/>
        <w:textAlignment w:val="auto"/>
        <w:rPr>
          <w:rStyle w:val="10"/>
          <w:rFonts w:hint="eastAsia" w:ascii="黑体" w:hAnsi="黑体" w:eastAsia="黑体" w:cs="黑体"/>
          <w:b w:val="0"/>
          <w:bCs w:val="0"/>
          <w:color w:val="auto"/>
          <w:sz w:val="32"/>
          <w:szCs w:val="32"/>
          <w:shd w:val="clear" w:color="auto" w:fill="FFFFFF"/>
        </w:rPr>
      </w:pPr>
      <w:r>
        <w:rPr>
          <w:rFonts w:hint="eastAsia" w:ascii="方正公文黑体" w:hAnsi="方正公文黑体" w:eastAsia="方正公文黑体" w:cs="方正公文黑体"/>
          <w:color w:val="auto"/>
          <w:sz w:val="32"/>
          <w:szCs w:val="32"/>
          <w:shd w:val="clear" w:color="auto" w:fill="FFFFFF"/>
          <w:lang w:eastAsia="zh-CN"/>
        </w:rPr>
        <w:t>第二章</w:t>
      </w:r>
      <w:r>
        <w:rPr>
          <w:rFonts w:hint="eastAsia" w:ascii="方正公文黑体" w:hAnsi="方正公文黑体" w:eastAsia="方正公文黑体" w:cs="方正公文黑体"/>
          <w:color w:val="auto"/>
          <w:sz w:val="32"/>
          <w:szCs w:val="32"/>
          <w:shd w:val="clear" w:color="auto" w:fill="FFFFFF"/>
          <w:lang w:val="en-US" w:eastAsia="zh-CN"/>
        </w:rPr>
        <w:t xml:space="preserve">  </w:t>
      </w:r>
      <w:r>
        <w:rPr>
          <w:rFonts w:hint="eastAsia" w:ascii="方正公文黑体" w:hAnsi="方正公文黑体" w:eastAsia="方正公文黑体" w:cs="方正公文黑体"/>
          <w:color w:val="auto"/>
          <w:sz w:val="32"/>
          <w:szCs w:val="32"/>
          <w:shd w:val="clear" w:color="auto" w:fill="FFFFFF"/>
        </w:rPr>
        <w:t>企业申报条件</w:t>
      </w:r>
    </w:p>
    <w:p w14:paraId="5642792A">
      <w:pPr>
        <w:pStyle w:val="7"/>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Style w:val="10"/>
          <w:rFonts w:hint="eastAsia" w:ascii="黑体" w:hAnsi="黑体" w:eastAsia="黑体" w:cs="黑体"/>
          <w:b w:val="0"/>
          <w:bCs w:val="0"/>
          <w:color w:val="auto"/>
          <w:sz w:val="32"/>
          <w:szCs w:val="32"/>
          <w:shd w:val="clear" w:color="auto" w:fill="FFFFFF"/>
        </w:rPr>
      </w:pPr>
    </w:p>
    <w:p w14:paraId="338684EB">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公文黑体" w:hAnsi="方正公文黑体" w:eastAsia="方正公文黑体" w:cs="方正公文黑体"/>
          <w:color w:val="auto"/>
          <w:sz w:val="32"/>
          <w:szCs w:val="32"/>
          <w:shd w:val="clear" w:color="auto" w:fill="FFFFFF"/>
          <w:lang w:eastAsia="zh-CN"/>
        </w:rPr>
        <w:t>第七条</w:t>
      </w:r>
      <w:r>
        <w:rPr>
          <w:rFonts w:hint="eastAsia" w:ascii="黑体" w:hAnsi="黑体" w:eastAsia="黑体" w:cs="黑体"/>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lang w:val="en-US" w:eastAsia="zh-CN"/>
        </w:rPr>
        <w:t>凡在广西开展家庭居室装饰装修活动的会员企业，均可参加广西建筑装饰协会家庭居室装饰装修企业信用评价并取得评价等级证书。</w:t>
      </w:r>
    </w:p>
    <w:p w14:paraId="77EDC112">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方正公文黑体" w:hAnsi="方正公文黑体" w:eastAsia="方正公文黑体" w:cs="方正公文黑体"/>
          <w:color w:val="auto"/>
          <w:sz w:val="32"/>
          <w:szCs w:val="32"/>
          <w:shd w:val="clear" w:color="auto" w:fill="FFFFFF"/>
          <w:lang w:eastAsia="zh-CN"/>
        </w:rPr>
        <w:t>第八条</w:t>
      </w:r>
      <w:r>
        <w:rPr>
          <w:rFonts w:hint="eastAsia" w:ascii="黑体" w:hAnsi="黑体" w:eastAsia="黑体" w:cs="黑体"/>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lang w:val="en-US" w:eastAsia="zh-CN"/>
        </w:rPr>
        <w:t>参加广西建筑装饰协会家庭居室装饰装修评价的会员企业，需满足以下基本条件：</w:t>
      </w:r>
    </w:p>
    <w:p w14:paraId="01CBB1C5">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一</w:t>
      </w:r>
      <w:r>
        <w:rPr>
          <w:rFonts w:hint="eastAsia" w:ascii="仿宋_GB2312" w:hAnsi="仿宋_GB2312" w:eastAsia="仿宋_GB2312" w:cs="仿宋_GB2312"/>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取得广西建筑装饰协会会员资格一年及以上，且按规定正常缴纳会费；</w:t>
      </w:r>
    </w:p>
    <w:p w14:paraId="40D2E390">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（二）取得营业执照且正常经营一年及以上；</w:t>
      </w:r>
    </w:p>
    <w:p w14:paraId="3CCE5F97">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（三）具备相应的企业施工资质证书、安全生产许可证；</w:t>
      </w:r>
    </w:p>
    <w:p w14:paraId="39133E1E">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（四）具有较好的商业信誉，诚信经营且在接受评价年度没有受到相关政府部门处罚、未在社会媒体被投诉、公开批评、通报等；</w:t>
      </w:r>
    </w:p>
    <w:p w14:paraId="1BF02DC0">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（五）具有健全的公司管理制度；</w:t>
      </w:r>
    </w:p>
    <w:p w14:paraId="76347268">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（六）具有固定的经营场所、设备和人员技术能力等；</w:t>
      </w:r>
    </w:p>
    <w:p w14:paraId="0F70716F">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（七）依法纳税。</w:t>
      </w:r>
    </w:p>
    <w:p w14:paraId="565440DF">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（八）主动参加广西建筑装饰协会建筑装饰产值数据统计工作及协会开展的各项工作。</w:t>
      </w:r>
    </w:p>
    <w:p w14:paraId="41DFECE0">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公文黑体" w:hAnsi="方正公文黑体" w:eastAsia="方正公文黑体" w:cs="方正公文黑体"/>
          <w:color w:val="auto"/>
          <w:sz w:val="32"/>
          <w:szCs w:val="32"/>
          <w:shd w:val="clear" w:color="auto" w:fill="FFFFFF"/>
          <w:lang w:eastAsia="zh-CN"/>
        </w:rPr>
        <w:t>第九条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外省市企业在广西设立的分支机构，属非独立法人的，可持总公司有关资质办理信用评价等级。</w:t>
      </w:r>
    </w:p>
    <w:p w14:paraId="77778AC3">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center"/>
        <w:textAlignment w:val="auto"/>
        <w:rPr>
          <w:rStyle w:val="10"/>
          <w:rFonts w:hint="eastAsia" w:ascii="黑体" w:hAnsi="黑体" w:eastAsia="黑体" w:cs="黑体"/>
          <w:b w:val="0"/>
          <w:bCs w:val="0"/>
          <w:color w:val="auto"/>
          <w:sz w:val="32"/>
          <w:szCs w:val="32"/>
          <w:shd w:val="clear" w:color="auto" w:fill="FFFFFF"/>
        </w:rPr>
      </w:pPr>
    </w:p>
    <w:p w14:paraId="202FA772">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方正公文黑体" w:hAnsi="方正公文黑体" w:eastAsia="方正公文黑体" w:cs="方正公文黑体"/>
          <w:color w:val="auto"/>
          <w:sz w:val="32"/>
          <w:szCs w:val="32"/>
          <w:shd w:val="clear" w:color="auto" w:fill="FFFFFF"/>
          <w:lang w:eastAsia="zh-CN"/>
        </w:rPr>
      </w:pPr>
      <w:r>
        <w:rPr>
          <w:rFonts w:hint="eastAsia" w:ascii="方正公文黑体" w:hAnsi="方正公文黑体" w:eastAsia="方正公文黑体" w:cs="方正公文黑体"/>
          <w:color w:val="auto"/>
          <w:sz w:val="32"/>
          <w:szCs w:val="32"/>
          <w:shd w:val="clear" w:color="auto" w:fill="FFFFFF"/>
          <w:lang w:eastAsia="zh-CN"/>
        </w:rPr>
        <w:t>第三章</w:t>
      </w:r>
      <w:r>
        <w:rPr>
          <w:rFonts w:hint="eastAsia" w:ascii="方正公文黑体" w:hAnsi="方正公文黑体" w:eastAsia="方正公文黑体" w:cs="方正公文黑体"/>
          <w:color w:val="auto"/>
          <w:sz w:val="32"/>
          <w:szCs w:val="32"/>
          <w:shd w:val="clear" w:color="auto" w:fill="FFFFFF"/>
          <w:lang w:val="en-US" w:eastAsia="zh-CN"/>
        </w:rPr>
        <w:t xml:space="preserve">  </w:t>
      </w:r>
      <w:r>
        <w:rPr>
          <w:rFonts w:hint="eastAsia" w:ascii="方正公文黑体" w:hAnsi="方正公文黑体" w:eastAsia="方正公文黑体" w:cs="方正公文黑体"/>
          <w:color w:val="auto"/>
          <w:sz w:val="32"/>
          <w:szCs w:val="32"/>
          <w:shd w:val="clear" w:color="auto" w:fill="FFFFFF"/>
          <w:lang w:eastAsia="zh-CN"/>
        </w:rPr>
        <w:t>企业信用评价等级标准</w:t>
      </w:r>
    </w:p>
    <w:p w14:paraId="5D994DC0">
      <w:pPr>
        <w:pStyle w:val="7"/>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leftChars="200" w:right="0" w:rightChars="0"/>
        <w:jc w:val="both"/>
        <w:textAlignment w:val="auto"/>
        <w:rPr>
          <w:rStyle w:val="10"/>
          <w:rFonts w:hint="eastAsia" w:ascii="黑体" w:hAnsi="黑体" w:eastAsia="黑体" w:cs="黑体"/>
          <w:b w:val="0"/>
          <w:bCs w:val="0"/>
          <w:color w:val="auto"/>
          <w:sz w:val="32"/>
          <w:szCs w:val="32"/>
          <w:shd w:val="clear" w:color="auto" w:fill="FFFFFF"/>
        </w:rPr>
      </w:pPr>
    </w:p>
    <w:p w14:paraId="54297935">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公文黑体" w:hAnsi="方正公文黑体" w:eastAsia="方正公文黑体" w:cs="方正公文黑体"/>
          <w:color w:val="auto"/>
          <w:sz w:val="32"/>
          <w:szCs w:val="32"/>
          <w:shd w:val="clear" w:color="auto" w:fill="FFFFFF"/>
          <w:lang w:eastAsia="zh-CN"/>
        </w:rPr>
        <w:t>第十条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广西建筑装饰协会家庭居室装饰装修企业信用评价分为</w:t>
      </w:r>
      <w:r>
        <w:rPr>
          <w:rFonts w:hint="eastAsia" w:ascii="Times New Roman" w:hAnsi="Times New Roman" w:eastAsia="方正楷体_GBK" w:cs="Times New Roman"/>
          <w:color w:val="auto"/>
          <w:sz w:val="32"/>
          <w:szCs w:val="32"/>
          <w:shd w:val="clear" w:color="auto" w:fill="FFFFFF"/>
          <w:lang w:val="en-US" w:eastAsia="zh-CN"/>
        </w:rPr>
        <w:t>AA、AAA两个等级，AAA为最高</w:t>
      </w:r>
      <w:r>
        <w:rPr>
          <w:rFonts w:hint="eastAsia" w:ascii="方正仿宋_GBK" w:hAnsi="方正仿宋_GBK" w:eastAsia="方正仿宋_GBK" w:cs="方正仿宋_GBK"/>
          <w:color w:val="auto"/>
          <w:sz w:val="32"/>
          <w:szCs w:val="32"/>
          <w:shd w:val="clear" w:color="auto" w:fill="FFFFFF"/>
          <w:lang w:val="en-US" w:eastAsia="zh-CN"/>
        </w:rPr>
        <w:t>等级。</w:t>
      </w:r>
    </w:p>
    <w:p w14:paraId="1F929B67">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楷体_GB2312" w:hAnsi="楷体_GB2312" w:eastAsia="楷体_GB2312" w:cs="楷体_GB2312"/>
          <w:color w:val="auto"/>
          <w:sz w:val="32"/>
          <w:szCs w:val="32"/>
          <w:shd w:val="clear" w:color="auto" w:fill="FFFFFF"/>
        </w:rPr>
      </w:pPr>
      <w:r>
        <w:rPr>
          <w:rFonts w:hint="eastAsia" w:ascii="方正公文黑体" w:hAnsi="方正公文黑体" w:eastAsia="方正公文黑体" w:cs="方正公文黑体"/>
          <w:color w:val="auto"/>
          <w:sz w:val="32"/>
          <w:szCs w:val="32"/>
          <w:shd w:val="clear" w:color="auto" w:fill="FFFFFF"/>
          <w:lang w:eastAsia="zh-CN"/>
        </w:rPr>
        <w:t>一、AA级资格标准</w:t>
      </w:r>
    </w:p>
    <w:p w14:paraId="0196CC6B">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shd w:val="clear" w:color="auto" w:fill="FFFFFF"/>
        </w:rPr>
        <w:t>（一）企业资信（权重占比</w:t>
      </w:r>
      <w:r>
        <w:rPr>
          <w:rFonts w:hint="default" w:ascii="Times New Roman" w:hAnsi="Times New Roman" w:eastAsia="方正楷体_GBK" w:cs="Times New Roman"/>
          <w:color w:val="auto"/>
          <w:sz w:val="32"/>
          <w:szCs w:val="32"/>
          <w:shd w:val="clear" w:color="auto" w:fill="FFFFFF"/>
        </w:rPr>
        <w:t>10%</w:t>
      </w:r>
      <w:r>
        <w:rPr>
          <w:rFonts w:hint="eastAsia" w:ascii="方正楷体_GBK" w:hAnsi="方正楷体_GBK" w:eastAsia="方正楷体_GBK" w:cs="方正楷体_GBK"/>
          <w:color w:val="auto"/>
          <w:sz w:val="32"/>
          <w:szCs w:val="32"/>
          <w:shd w:val="clear" w:color="auto" w:fill="FFFFFF"/>
        </w:rPr>
        <w:t>）</w:t>
      </w:r>
    </w:p>
    <w:p w14:paraId="117C599C">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方正楷体_GBK" w:cs="Times New Roman"/>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注册资金</w:t>
      </w:r>
      <w:r>
        <w:rPr>
          <w:rFonts w:hint="eastAsia" w:ascii="Times New Roman" w:hAnsi="Times New Roman" w:eastAsia="方正楷体_GBK" w:cs="Times New Roman"/>
          <w:color w:val="auto"/>
          <w:sz w:val="32"/>
          <w:szCs w:val="32"/>
          <w:shd w:val="clear" w:color="auto" w:fill="FFFFFF"/>
          <w:lang w:val="en-US" w:eastAsia="zh-CN"/>
        </w:rPr>
        <w:t>200</w:t>
      </w:r>
      <w:r>
        <w:rPr>
          <w:rFonts w:hint="eastAsia" w:ascii="方正仿宋_GBK" w:hAnsi="方正仿宋_GBK" w:eastAsia="方正仿宋_GBK" w:cs="方正仿宋_GBK"/>
          <w:color w:val="auto"/>
          <w:sz w:val="32"/>
          <w:szCs w:val="32"/>
          <w:shd w:val="clear" w:color="auto" w:fill="FFFFFF"/>
          <w:lang w:val="en-US" w:eastAsia="zh-CN"/>
        </w:rPr>
        <w:t>万元以上</w:t>
      </w:r>
      <w:r>
        <w:rPr>
          <w:rFonts w:hint="eastAsia" w:ascii="仿宋_GB2312" w:hAnsi="仿宋_GB2312" w:eastAsia="仿宋_GB2312" w:cs="仿宋_GB2312"/>
          <w:color w:val="auto"/>
          <w:sz w:val="32"/>
          <w:szCs w:val="32"/>
          <w:shd w:val="clear" w:color="auto" w:fill="FFFFFF"/>
        </w:rPr>
        <w:t>；</w:t>
      </w:r>
    </w:p>
    <w:p w14:paraId="6123FA7D">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lang w:val="en-US" w:eastAsia="zh-CN"/>
        </w:rPr>
        <w:t>经营活动中无虚假宣传、欺诈等不良行为记录；</w:t>
      </w:r>
    </w:p>
    <w:p w14:paraId="4734F747">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lang w:val="en-US" w:eastAsia="zh-CN"/>
        </w:rPr>
        <w:t>社会信誉良好，三年内无重大质量安全事故。</w:t>
      </w:r>
    </w:p>
    <w:p w14:paraId="20FFE72F">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bCs/>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（二）企业技术条件（权重占比</w:t>
      </w:r>
      <w:r>
        <w:rPr>
          <w:rFonts w:hint="eastAsia" w:ascii="Times New Roman" w:hAnsi="Times New Roman" w:eastAsia="方正楷体_GBK" w:cs="Times New Roman"/>
          <w:color w:val="auto"/>
          <w:sz w:val="32"/>
          <w:szCs w:val="32"/>
          <w:shd w:val="clear" w:color="auto" w:fill="FFFFFF"/>
        </w:rPr>
        <w:t>50%</w:t>
      </w:r>
      <w:r>
        <w:rPr>
          <w:rFonts w:hint="eastAsia" w:ascii="方正楷体_GBK" w:hAnsi="方正楷体_GBK" w:eastAsia="方正楷体_GBK" w:cs="方正楷体_GBK"/>
          <w:color w:val="auto"/>
          <w:sz w:val="32"/>
          <w:szCs w:val="32"/>
          <w:shd w:val="clear" w:color="auto" w:fill="FFFFFF"/>
        </w:rPr>
        <w:t>）</w:t>
      </w:r>
    </w:p>
    <w:p w14:paraId="4C96B24A">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具有建筑工程系列专业技术人员不少于</w:t>
      </w:r>
      <w:r>
        <w:rPr>
          <w:rFonts w:hint="eastAsia" w:ascii="Times New Roman" w:hAnsi="Times New Roman" w:eastAsia="方正楷体_GBK" w:cs="Times New Roman"/>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lang w:val="en-US" w:eastAsia="zh-CN"/>
        </w:rPr>
        <w:t>人；</w:t>
      </w:r>
    </w:p>
    <w:p w14:paraId="61A5B8FE">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lang w:val="en-US" w:eastAsia="zh-CN"/>
        </w:rPr>
        <w:t>技术负责人具有</w:t>
      </w:r>
      <w:r>
        <w:rPr>
          <w:rFonts w:hint="eastAsia" w:ascii="Times New Roman" w:hAnsi="Times New Roman" w:eastAsia="方正楷体_GBK" w:cs="Times New Roman"/>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lang w:val="en-US" w:eastAsia="zh-CN"/>
        </w:rPr>
        <w:t>年以上从事家庭居室装饰工程设计管理工作经历；</w:t>
      </w:r>
    </w:p>
    <w:p w14:paraId="3557F040">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lang w:val="en-US" w:eastAsia="zh-CN"/>
        </w:rPr>
        <w:t>家庭居室设计师不少于</w:t>
      </w:r>
      <w:r>
        <w:rPr>
          <w:rFonts w:hint="eastAsia" w:ascii="Times New Roman" w:hAnsi="Times New Roman" w:eastAsia="方正楷体_GBK" w:cs="Times New Roman"/>
          <w:color w:val="auto"/>
          <w:sz w:val="32"/>
          <w:szCs w:val="32"/>
          <w:shd w:val="clear" w:color="auto" w:fill="FFFFFF"/>
          <w:lang w:val="en-US" w:eastAsia="zh-CN"/>
        </w:rPr>
        <w:t>10</w:t>
      </w:r>
      <w:r>
        <w:rPr>
          <w:rFonts w:hint="eastAsia" w:ascii="方正仿宋_GBK" w:hAnsi="方正仿宋_GBK" w:eastAsia="方正仿宋_GBK" w:cs="方正仿宋_GBK"/>
          <w:color w:val="auto"/>
          <w:sz w:val="32"/>
          <w:szCs w:val="32"/>
          <w:shd w:val="clear" w:color="auto" w:fill="FFFFFF"/>
          <w:lang w:val="en-US" w:eastAsia="zh-CN"/>
        </w:rPr>
        <w:t>人；</w:t>
      </w:r>
    </w:p>
    <w:p w14:paraId="2ABCBBED">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en-US" w:eastAsia="zh-CN"/>
        </w:rPr>
        <w:t>家庭居室项目管理人员不少于</w:t>
      </w:r>
      <w:r>
        <w:rPr>
          <w:rFonts w:hint="eastAsia" w:ascii="Times New Roman" w:hAnsi="Times New Roman" w:eastAsia="方正楷体_GBK" w:cs="Times New Roman"/>
          <w:color w:val="auto"/>
          <w:sz w:val="32"/>
          <w:szCs w:val="32"/>
          <w:shd w:val="clear" w:color="auto" w:fill="FFFFFF"/>
          <w:lang w:val="en-US" w:eastAsia="zh-CN"/>
        </w:rPr>
        <w:t>10</w:t>
      </w:r>
      <w:r>
        <w:rPr>
          <w:rFonts w:hint="eastAsia" w:ascii="方正仿宋_GBK" w:hAnsi="方正仿宋_GBK" w:eastAsia="方正仿宋_GBK" w:cs="方正仿宋_GBK"/>
          <w:color w:val="auto"/>
          <w:sz w:val="32"/>
          <w:szCs w:val="32"/>
          <w:shd w:val="clear" w:color="auto" w:fill="FFFFFF"/>
          <w:lang w:val="en-US" w:eastAsia="zh-CN"/>
        </w:rPr>
        <w:t>人；</w:t>
      </w:r>
    </w:p>
    <w:p w14:paraId="6FE5DEA9">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lang w:val="en-US" w:eastAsia="zh-CN"/>
        </w:rPr>
        <w:t>具有相应技术能力的木工、砌筑工、镶贴工、油漆工、水电工等技术工人不少于</w:t>
      </w:r>
      <w:r>
        <w:rPr>
          <w:rFonts w:hint="eastAsia" w:ascii="Times New Roman" w:hAnsi="Times New Roman" w:eastAsia="方正楷体_GBK" w:cs="Times New Roman"/>
          <w:color w:val="auto"/>
          <w:sz w:val="32"/>
          <w:szCs w:val="32"/>
          <w:shd w:val="clear" w:color="auto" w:fill="FFFFFF"/>
          <w:lang w:val="en-US" w:eastAsia="zh-CN"/>
        </w:rPr>
        <w:t>20</w:t>
      </w:r>
      <w:r>
        <w:rPr>
          <w:rFonts w:hint="eastAsia" w:ascii="方正仿宋_GBK" w:hAnsi="方正仿宋_GBK" w:eastAsia="方正仿宋_GBK" w:cs="方正仿宋_GBK"/>
          <w:color w:val="auto"/>
          <w:sz w:val="32"/>
          <w:szCs w:val="32"/>
          <w:shd w:val="clear" w:color="auto" w:fill="FFFFFF"/>
          <w:lang w:val="en-US" w:eastAsia="zh-CN"/>
        </w:rPr>
        <w:t>人；</w:t>
      </w:r>
    </w:p>
    <w:p w14:paraId="0E1FFEE2">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6.</w:t>
      </w:r>
      <w:r>
        <w:rPr>
          <w:rFonts w:hint="eastAsia" w:ascii="方正仿宋_GBK" w:hAnsi="方正仿宋_GBK" w:eastAsia="方正仿宋_GBK" w:cs="方正仿宋_GBK"/>
          <w:color w:val="auto"/>
          <w:sz w:val="32"/>
          <w:szCs w:val="32"/>
          <w:shd w:val="clear" w:color="auto" w:fill="FFFFFF"/>
          <w:lang w:val="en-US" w:eastAsia="zh-CN"/>
        </w:rPr>
        <w:t>申报企业需要提供主要人员（企业法定代表人、企业技术负责人、部分设计师、部分项目管理人员等）的社保或相关证明材料。</w:t>
      </w:r>
    </w:p>
    <w:p w14:paraId="1AB4254B">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（三）企业工程业绩（权重占比</w:t>
      </w:r>
      <w:r>
        <w:rPr>
          <w:rFonts w:hint="eastAsia" w:ascii="Times New Roman" w:hAnsi="Times New Roman" w:eastAsia="方正楷体_GBK" w:cs="Times New Roman"/>
          <w:color w:val="auto"/>
          <w:sz w:val="32"/>
          <w:szCs w:val="32"/>
          <w:shd w:val="clear" w:color="auto" w:fill="FFFFFF"/>
        </w:rPr>
        <w:t>20%</w:t>
      </w:r>
      <w:r>
        <w:rPr>
          <w:rFonts w:hint="eastAsia" w:ascii="方正楷体_GBK" w:hAnsi="方正楷体_GBK" w:eastAsia="方正楷体_GBK" w:cs="方正楷体_GBK"/>
          <w:color w:val="auto"/>
          <w:sz w:val="32"/>
          <w:szCs w:val="32"/>
          <w:shd w:val="clear" w:color="auto" w:fill="FFFFFF"/>
        </w:rPr>
        <w:t>）</w:t>
      </w:r>
    </w:p>
    <w:p w14:paraId="2AC1E0B9">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近</w:t>
      </w:r>
      <w:r>
        <w:rPr>
          <w:rFonts w:hint="eastAsia" w:ascii="Times New Roman" w:hAnsi="Times New Roman" w:eastAsia="方正楷体_GBK" w:cs="Times New Roman"/>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lang w:val="en-US" w:eastAsia="zh-CN"/>
        </w:rPr>
        <w:t>年每年承揽家庭居室装饰装修工程不少于</w:t>
      </w:r>
      <w:r>
        <w:rPr>
          <w:rFonts w:hint="eastAsia" w:ascii="Times New Roman" w:hAnsi="Times New Roman" w:eastAsia="方正楷体_GBK" w:cs="Times New Roman"/>
          <w:color w:val="auto"/>
          <w:sz w:val="32"/>
          <w:szCs w:val="32"/>
          <w:shd w:val="clear" w:color="auto" w:fill="FFFFFF"/>
          <w:lang w:val="en-US" w:eastAsia="zh-CN"/>
        </w:rPr>
        <w:t>50</w:t>
      </w:r>
      <w:r>
        <w:rPr>
          <w:rFonts w:hint="eastAsia" w:ascii="方正仿宋_GBK" w:hAnsi="方正仿宋_GBK" w:eastAsia="方正仿宋_GBK" w:cs="方正仿宋_GBK"/>
          <w:color w:val="auto"/>
          <w:sz w:val="32"/>
          <w:szCs w:val="32"/>
          <w:shd w:val="clear" w:color="auto" w:fill="FFFFFF"/>
          <w:lang w:val="en-US" w:eastAsia="zh-CN"/>
        </w:rPr>
        <w:t>项，工程质量合格。年完成产值不低于</w:t>
      </w:r>
      <w:r>
        <w:rPr>
          <w:rFonts w:hint="eastAsia" w:ascii="Times New Roman" w:hAnsi="Times New Roman" w:eastAsia="方正楷体_GBK" w:cs="Times New Roman"/>
          <w:color w:val="auto"/>
          <w:sz w:val="32"/>
          <w:szCs w:val="32"/>
          <w:shd w:val="clear" w:color="auto" w:fill="FFFFFF"/>
          <w:lang w:val="en-US" w:eastAsia="zh-CN"/>
        </w:rPr>
        <w:t>300</w:t>
      </w:r>
      <w:r>
        <w:rPr>
          <w:rFonts w:hint="eastAsia" w:ascii="方正仿宋_GBK" w:hAnsi="方正仿宋_GBK" w:eastAsia="方正仿宋_GBK" w:cs="方正仿宋_GBK"/>
          <w:color w:val="auto"/>
          <w:sz w:val="32"/>
          <w:szCs w:val="32"/>
          <w:shd w:val="clear" w:color="auto" w:fill="FFFFFF"/>
          <w:lang w:val="en-US" w:eastAsia="zh-CN"/>
        </w:rPr>
        <w:t>万元。</w:t>
      </w:r>
    </w:p>
    <w:p w14:paraId="35338C1A">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（四）其它条件（权重占比20%）</w:t>
      </w:r>
    </w:p>
    <w:p w14:paraId="0A0132CD">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建立处理消费纠纷工作制度，公布投诉监督电话、电子信箱，配备人员负责消费纠纷处理工作，积极配合有关部门妥善处理消费纠纷；</w:t>
      </w:r>
    </w:p>
    <w:p w14:paraId="38CF0955">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lang w:val="en-US" w:eastAsia="zh-CN"/>
        </w:rPr>
        <w:t>申报企业承诺优先使用广西建筑装饰协会推荐的合同文本《广西家庭居室装饰装修施工合同（示范文本）》与客户签订家装合同；</w:t>
      </w:r>
    </w:p>
    <w:p w14:paraId="6F16C0EA">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lang w:val="en-US" w:eastAsia="zh-CN"/>
        </w:rPr>
        <w:t>申报企业认为有必要提供的其它文件。</w:t>
      </w:r>
    </w:p>
    <w:p w14:paraId="3A42123F">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公文黑体" w:hAnsi="方正公文黑体" w:eastAsia="方正公文黑体" w:cs="方正公文黑体"/>
          <w:color w:val="auto"/>
          <w:sz w:val="32"/>
          <w:szCs w:val="32"/>
          <w:shd w:val="clear" w:color="auto" w:fill="FFFFFF"/>
          <w:lang w:eastAsia="zh-CN"/>
        </w:rPr>
      </w:pPr>
      <w:r>
        <w:rPr>
          <w:rFonts w:hint="eastAsia" w:ascii="方正公文黑体" w:hAnsi="方正公文黑体" w:eastAsia="方正公文黑体" w:cs="方正公文黑体"/>
          <w:color w:val="auto"/>
          <w:sz w:val="32"/>
          <w:szCs w:val="32"/>
          <w:shd w:val="clear" w:color="auto" w:fill="FFFFFF"/>
          <w:lang w:eastAsia="zh-CN"/>
        </w:rPr>
        <w:t>二、AAA级资格标准</w:t>
      </w:r>
    </w:p>
    <w:p w14:paraId="7ABFEEC9">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（一）企业资信（权重占比</w:t>
      </w:r>
      <w:r>
        <w:rPr>
          <w:rFonts w:hint="eastAsia" w:ascii="Times New Roman" w:hAnsi="Times New Roman" w:eastAsia="方正楷体_GBK" w:cs="Times New Roman"/>
          <w:color w:val="auto"/>
          <w:sz w:val="32"/>
          <w:szCs w:val="32"/>
          <w:shd w:val="clear" w:color="auto" w:fill="FFFFFF"/>
        </w:rPr>
        <w:t>10%</w:t>
      </w:r>
      <w:r>
        <w:rPr>
          <w:rFonts w:hint="eastAsia" w:ascii="方正楷体_GBK" w:hAnsi="方正楷体_GBK" w:eastAsia="方正楷体_GBK" w:cs="方正楷体_GBK"/>
          <w:color w:val="auto"/>
          <w:sz w:val="32"/>
          <w:szCs w:val="32"/>
          <w:shd w:val="clear" w:color="auto" w:fill="FFFFFF"/>
        </w:rPr>
        <w:t>）</w:t>
      </w:r>
    </w:p>
    <w:p w14:paraId="3A004F6E">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注册资金</w:t>
      </w:r>
      <w:r>
        <w:rPr>
          <w:rFonts w:hint="eastAsia" w:ascii="Times New Roman" w:hAnsi="Times New Roman" w:eastAsia="方正楷体_GBK" w:cs="Times New Roman"/>
          <w:color w:val="auto"/>
          <w:sz w:val="32"/>
          <w:szCs w:val="32"/>
          <w:shd w:val="clear" w:color="auto" w:fill="FFFFFF"/>
          <w:lang w:val="en-US" w:eastAsia="zh-CN"/>
        </w:rPr>
        <w:t>500</w:t>
      </w:r>
      <w:r>
        <w:rPr>
          <w:rFonts w:hint="eastAsia" w:ascii="方正仿宋_GBK" w:hAnsi="方正仿宋_GBK" w:eastAsia="方正仿宋_GBK" w:cs="方正仿宋_GBK"/>
          <w:color w:val="auto"/>
          <w:sz w:val="32"/>
          <w:szCs w:val="32"/>
          <w:shd w:val="clear" w:color="auto" w:fill="FFFFFF"/>
          <w:lang w:val="en-US" w:eastAsia="zh-CN"/>
        </w:rPr>
        <w:t>万元以上；</w:t>
      </w:r>
    </w:p>
    <w:p w14:paraId="06C7D83E">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lang w:val="en-US" w:eastAsia="zh-CN"/>
        </w:rPr>
        <w:t>经营活动中无虚假宣传、欺诈等不良行为记录；</w:t>
      </w:r>
    </w:p>
    <w:p w14:paraId="7BA4DAE3">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lang w:val="en-US" w:eastAsia="zh-CN"/>
        </w:rPr>
        <w:t>社会信誉良好，无重大质量安全事故。</w:t>
      </w:r>
    </w:p>
    <w:p w14:paraId="3B5AC136">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（二）企业技术条件（权重占比</w:t>
      </w:r>
      <w:r>
        <w:rPr>
          <w:rFonts w:hint="eastAsia" w:ascii="Times New Roman" w:hAnsi="Times New Roman" w:eastAsia="方正楷体_GBK" w:cs="Times New Roman"/>
          <w:color w:val="auto"/>
          <w:sz w:val="32"/>
          <w:szCs w:val="32"/>
          <w:shd w:val="clear" w:color="auto" w:fill="FFFFFF"/>
        </w:rPr>
        <w:t>50%</w:t>
      </w:r>
      <w:r>
        <w:rPr>
          <w:rFonts w:hint="eastAsia" w:ascii="方正楷体_GBK" w:hAnsi="方正楷体_GBK" w:eastAsia="方正楷体_GBK" w:cs="方正楷体_GBK"/>
          <w:color w:val="auto"/>
          <w:sz w:val="32"/>
          <w:szCs w:val="32"/>
          <w:shd w:val="clear" w:color="auto" w:fill="FFFFFF"/>
        </w:rPr>
        <w:t>）</w:t>
      </w:r>
    </w:p>
    <w:p w14:paraId="0C337F3A">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具有建筑工程系列初级及以上资格专业技术人员不少于</w:t>
      </w:r>
      <w:r>
        <w:rPr>
          <w:rFonts w:hint="eastAsia" w:ascii="Times New Roman" w:hAnsi="Times New Roman" w:eastAsia="方正楷体_GBK" w:cs="Times New Roman"/>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lang w:val="en-US" w:eastAsia="zh-CN"/>
        </w:rPr>
        <w:t>人；</w:t>
      </w:r>
    </w:p>
    <w:p w14:paraId="6113DC9F">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lang w:val="en-US" w:eastAsia="zh-CN"/>
        </w:rPr>
        <w:t>技术负责人具有</w:t>
      </w:r>
      <w:r>
        <w:rPr>
          <w:rFonts w:hint="eastAsia" w:ascii="Times New Roman" w:hAnsi="Times New Roman" w:eastAsia="方正楷体_GBK" w:cs="Times New Roman"/>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lang w:val="en-US" w:eastAsia="zh-CN"/>
        </w:rPr>
        <w:t>年以上从事家庭居室装饰工程设计与施工技术管理工作经历；</w:t>
      </w:r>
    </w:p>
    <w:p w14:paraId="0B101BCC">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lang w:val="en-US" w:eastAsia="zh-CN"/>
        </w:rPr>
        <w:t>家庭居室设计师不少于</w:t>
      </w:r>
      <w:r>
        <w:rPr>
          <w:rFonts w:hint="eastAsia" w:ascii="Times New Roman" w:hAnsi="Times New Roman" w:eastAsia="方正楷体_GBK" w:cs="Times New Roman"/>
          <w:color w:val="auto"/>
          <w:sz w:val="32"/>
          <w:szCs w:val="32"/>
          <w:shd w:val="clear" w:color="auto" w:fill="FFFFFF"/>
          <w:lang w:val="en-US" w:eastAsia="zh-CN"/>
        </w:rPr>
        <w:t>20</w:t>
      </w:r>
      <w:r>
        <w:rPr>
          <w:rFonts w:hint="eastAsia" w:ascii="方正仿宋_GBK" w:hAnsi="方正仿宋_GBK" w:eastAsia="方正仿宋_GBK" w:cs="方正仿宋_GBK"/>
          <w:color w:val="auto"/>
          <w:sz w:val="32"/>
          <w:szCs w:val="32"/>
          <w:shd w:val="clear" w:color="auto" w:fill="FFFFFF"/>
          <w:lang w:val="en-US" w:eastAsia="zh-CN"/>
        </w:rPr>
        <w:t>人，且由相关专业毕业一年以上；</w:t>
      </w:r>
    </w:p>
    <w:p w14:paraId="13341D20">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en-US" w:eastAsia="zh-CN"/>
        </w:rPr>
        <w:t>家庭居室项目管理人员不少于</w:t>
      </w:r>
      <w:r>
        <w:rPr>
          <w:rFonts w:hint="eastAsia" w:ascii="Times New Roman" w:hAnsi="Times New Roman" w:eastAsia="方正楷体_GBK" w:cs="Times New Roman"/>
          <w:color w:val="auto"/>
          <w:sz w:val="32"/>
          <w:szCs w:val="32"/>
          <w:shd w:val="clear" w:color="auto" w:fill="FFFFFF"/>
          <w:lang w:val="en-US" w:eastAsia="zh-CN"/>
        </w:rPr>
        <w:t>20</w:t>
      </w:r>
      <w:r>
        <w:rPr>
          <w:rFonts w:hint="eastAsia" w:ascii="方正仿宋_GBK" w:hAnsi="方正仿宋_GBK" w:eastAsia="方正仿宋_GBK" w:cs="方正仿宋_GBK"/>
          <w:color w:val="auto"/>
          <w:sz w:val="32"/>
          <w:szCs w:val="32"/>
          <w:shd w:val="clear" w:color="auto" w:fill="FFFFFF"/>
          <w:lang w:val="en-US" w:eastAsia="zh-CN"/>
        </w:rPr>
        <w:t>人，由相关专业毕业一年以上；</w:t>
      </w:r>
    </w:p>
    <w:p w14:paraId="483ED756">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lang w:val="en-US" w:eastAsia="zh-CN"/>
        </w:rPr>
        <w:t>具有相应技术能力的木工、砌筑工、镶贴工、油漆工、水电工等中级以上技术工人不少于</w:t>
      </w:r>
      <w:r>
        <w:rPr>
          <w:rFonts w:hint="eastAsia" w:ascii="Times New Roman" w:hAnsi="Times New Roman" w:eastAsia="方正楷体_GBK" w:cs="Times New Roman"/>
          <w:color w:val="auto"/>
          <w:sz w:val="32"/>
          <w:szCs w:val="32"/>
          <w:shd w:val="clear" w:color="auto" w:fill="FFFFFF"/>
          <w:lang w:val="en-US" w:eastAsia="zh-CN"/>
        </w:rPr>
        <w:t>30</w:t>
      </w:r>
      <w:r>
        <w:rPr>
          <w:rFonts w:hint="eastAsia" w:ascii="方正仿宋_GBK" w:hAnsi="方正仿宋_GBK" w:eastAsia="方正仿宋_GBK" w:cs="方正仿宋_GBK"/>
          <w:color w:val="auto"/>
          <w:sz w:val="32"/>
          <w:szCs w:val="32"/>
          <w:shd w:val="clear" w:color="auto" w:fill="FFFFFF"/>
          <w:lang w:val="en-US" w:eastAsia="zh-CN"/>
        </w:rPr>
        <w:t>人；</w:t>
      </w:r>
    </w:p>
    <w:p w14:paraId="61C74267">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6.</w:t>
      </w:r>
      <w:r>
        <w:rPr>
          <w:rFonts w:hint="eastAsia" w:ascii="方正仿宋_GBK" w:hAnsi="方正仿宋_GBK" w:eastAsia="方正仿宋_GBK" w:cs="方正仿宋_GBK"/>
          <w:color w:val="auto"/>
          <w:sz w:val="32"/>
          <w:szCs w:val="32"/>
          <w:shd w:val="clear" w:color="auto" w:fill="FFFFFF"/>
          <w:lang w:val="en-US" w:eastAsia="zh-CN"/>
        </w:rPr>
        <w:t>申报企业需要提供主要人员（企业法定代表人、企业技术负责人、部分设计师、部分项目管理人员等）的社保或相关证明材料。</w:t>
      </w:r>
    </w:p>
    <w:p w14:paraId="3AEF5458">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auto"/>
          <w:sz w:val="32"/>
          <w:szCs w:val="32"/>
          <w:shd w:val="clear" w:color="auto" w:fill="FFFFFF"/>
          <w:lang w:val="en-US" w:eastAsia="zh-CN"/>
        </w:rPr>
      </w:pPr>
      <w:r>
        <w:rPr>
          <w:rFonts w:hint="eastAsia" w:ascii="方正楷体_GBK" w:hAnsi="方正楷体_GBK" w:eastAsia="方正楷体_GBK" w:cs="方正楷体_GBK"/>
          <w:color w:val="auto"/>
          <w:sz w:val="32"/>
          <w:szCs w:val="32"/>
          <w:shd w:val="clear" w:color="auto" w:fill="FFFFFF"/>
          <w:lang w:val="en-US" w:eastAsia="zh-CN"/>
        </w:rPr>
        <w:t>（三）企业工程业绩（权重占比</w:t>
      </w:r>
      <w:r>
        <w:rPr>
          <w:rFonts w:hint="default" w:ascii="Times New Roman" w:hAnsi="Times New Roman" w:eastAsia="方正楷体_GBK" w:cs="Times New Roman"/>
          <w:color w:val="auto"/>
          <w:sz w:val="32"/>
          <w:szCs w:val="32"/>
          <w:shd w:val="clear" w:color="auto" w:fill="FFFFFF"/>
          <w:lang w:val="en-US" w:eastAsia="zh-CN"/>
        </w:rPr>
        <w:t>20%</w:t>
      </w:r>
      <w:r>
        <w:rPr>
          <w:rFonts w:hint="eastAsia" w:ascii="方正楷体_GBK" w:hAnsi="方正楷体_GBK" w:eastAsia="方正楷体_GBK" w:cs="方正楷体_GBK"/>
          <w:color w:val="auto"/>
          <w:sz w:val="32"/>
          <w:szCs w:val="32"/>
          <w:shd w:val="clear" w:color="auto" w:fill="FFFFFF"/>
          <w:lang w:val="en-US" w:eastAsia="zh-CN"/>
        </w:rPr>
        <w:t>）</w:t>
      </w:r>
    </w:p>
    <w:p w14:paraId="549D0863">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近</w:t>
      </w:r>
      <w:r>
        <w:rPr>
          <w:rFonts w:hint="eastAsia" w:ascii="Times New Roman" w:hAnsi="Times New Roman" w:eastAsia="方正楷体_GBK" w:cs="Times New Roman"/>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lang w:val="en-US" w:eastAsia="zh-CN"/>
        </w:rPr>
        <w:t>年每年承揽家庭居室装饰装修工程不少于</w:t>
      </w:r>
      <w:r>
        <w:rPr>
          <w:rFonts w:hint="eastAsia" w:ascii="Times New Roman" w:hAnsi="Times New Roman" w:eastAsia="方正楷体_GBK" w:cs="Times New Roman"/>
          <w:color w:val="auto"/>
          <w:sz w:val="32"/>
          <w:szCs w:val="32"/>
          <w:shd w:val="clear" w:color="auto" w:fill="FFFFFF"/>
          <w:lang w:val="en-US" w:eastAsia="zh-CN"/>
        </w:rPr>
        <w:t>100</w:t>
      </w:r>
      <w:r>
        <w:rPr>
          <w:rFonts w:hint="eastAsia" w:ascii="方正仿宋_GBK" w:hAnsi="方正仿宋_GBK" w:eastAsia="方正仿宋_GBK" w:cs="方正仿宋_GBK"/>
          <w:color w:val="auto"/>
          <w:sz w:val="32"/>
          <w:szCs w:val="32"/>
          <w:shd w:val="clear" w:color="auto" w:fill="FFFFFF"/>
          <w:lang w:val="en-US" w:eastAsia="zh-CN"/>
        </w:rPr>
        <w:t>项，工程质量合格。年完成产值不低于</w:t>
      </w:r>
      <w:r>
        <w:rPr>
          <w:rFonts w:hint="eastAsia" w:ascii="Times New Roman" w:hAnsi="Times New Roman" w:eastAsia="方正楷体_GBK" w:cs="Times New Roman"/>
          <w:color w:val="auto"/>
          <w:sz w:val="32"/>
          <w:szCs w:val="32"/>
          <w:shd w:val="clear" w:color="auto" w:fill="FFFFFF"/>
          <w:lang w:val="en-US" w:eastAsia="zh-CN"/>
        </w:rPr>
        <w:t>1000</w:t>
      </w:r>
      <w:r>
        <w:rPr>
          <w:rFonts w:hint="eastAsia" w:ascii="方正仿宋_GBK" w:hAnsi="方正仿宋_GBK" w:eastAsia="方正仿宋_GBK" w:cs="方正仿宋_GBK"/>
          <w:color w:val="auto"/>
          <w:sz w:val="32"/>
          <w:szCs w:val="32"/>
          <w:shd w:val="clear" w:color="auto" w:fill="FFFFFF"/>
          <w:lang w:val="en-US" w:eastAsia="zh-CN"/>
        </w:rPr>
        <w:t>万元。</w:t>
      </w:r>
    </w:p>
    <w:p w14:paraId="7BD478B6">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auto"/>
          <w:sz w:val="32"/>
          <w:szCs w:val="32"/>
          <w:shd w:val="clear" w:color="auto" w:fill="FFFFFF"/>
          <w:lang w:val="en-US" w:eastAsia="zh-CN"/>
        </w:rPr>
      </w:pPr>
      <w:r>
        <w:rPr>
          <w:rFonts w:hint="eastAsia" w:ascii="方正楷体_GBK" w:hAnsi="方正楷体_GBK" w:eastAsia="方正楷体_GBK" w:cs="方正楷体_GBK"/>
          <w:color w:val="auto"/>
          <w:sz w:val="32"/>
          <w:szCs w:val="32"/>
          <w:shd w:val="clear" w:color="auto" w:fill="FFFFFF"/>
          <w:lang w:val="en-US" w:eastAsia="zh-CN"/>
        </w:rPr>
        <w:t>（四）其它条件（权重占比</w:t>
      </w:r>
      <w:r>
        <w:rPr>
          <w:rFonts w:hint="eastAsia" w:ascii="Times New Roman" w:hAnsi="Times New Roman" w:eastAsia="方正楷体_GBK" w:cs="Times New Roman"/>
          <w:color w:val="auto"/>
          <w:sz w:val="32"/>
          <w:szCs w:val="32"/>
          <w:shd w:val="clear" w:color="auto" w:fill="FFFFFF"/>
          <w:lang w:val="en-US" w:eastAsia="zh-CN"/>
        </w:rPr>
        <w:t>20%</w:t>
      </w:r>
      <w:r>
        <w:rPr>
          <w:rFonts w:hint="eastAsia" w:ascii="方正楷体_GBK" w:hAnsi="方正楷体_GBK" w:eastAsia="方正楷体_GBK" w:cs="方正楷体_GBK"/>
          <w:color w:val="auto"/>
          <w:sz w:val="32"/>
          <w:szCs w:val="32"/>
          <w:shd w:val="clear" w:color="auto" w:fill="FFFFFF"/>
          <w:lang w:val="en-US" w:eastAsia="zh-CN"/>
        </w:rPr>
        <w:t>）</w:t>
      </w:r>
    </w:p>
    <w:p w14:paraId="0624800D">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建立处理消费纠纷工作制度，公布投诉监督电话、电子信箱，配备人员负责消费纠纷处理工作，积极配合有关部门妥善处理消费纠纷；</w:t>
      </w:r>
    </w:p>
    <w:p w14:paraId="50B7087D">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lang w:val="en-US" w:eastAsia="zh-CN"/>
        </w:rPr>
        <w:t>申报企业承诺优先使用广西建筑装饰协会推荐的合同文本《广西家庭居室装饰装修施工合同（示范文本）》与客户签订家装合同；</w:t>
      </w:r>
    </w:p>
    <w:p w14:paraId="72CF8A89">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lang w:val="en-US" w:eastAsia="zh-CN"/>
        </w:rPr>
        <w:t>申报企业认为有必要提供的其它资料。</w:t>
      </w:r>
    </w:p>
    <w:p w14:paraId="20CC36C1">
      <w:pPr>
        <w:pStyle w:val="7"/>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14:paraId="4EC8B480">
      <w:pPr>
        <w:pStyle w:val="7"/>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560" w:lineRule="exact"/>
        <w:jc w:val="center"/>
        <w:textAlignment w:val="auto"/>
        <w:rPr>
          <w:rStyle w:val="10"/>
          <w:rFonts w:hint="eastAsia" w:ascii="黑体" w:hAnsi="黑体" w:eastAsia="黑体" w:cs="黑体"/>
          <w:b w:val="0"/>
          <w:bCs w:val="0"/>
          <w:color w:val="auto"/>
          <w:sz w:val="32"/>
          <w:szCs w:val="32"/>
          <w:shd w:val="clear" w:color="auto" w:fill="FFFFFF"/>
        </w:rPr>
      </w:pPr>
      <w:r>
        <w:rPr>
          <w:rFonts w:hint="eastAsia" w:ascii="方正公文黑体" w:hAnsi="方正公文黑体" w:eastAsia="方正公文黑体" w:cs="方正公文黑体"/>
          <w:color w:val="auto"/>
          <w:sz w:val="32"/>
          <w:szCs w:val="32"/>
          <w:shd w:val="clear" w:color="auto" w:fill="FFFFFF"/>
          <w:lang w:eastAsia="zh-CN"/>
        </w:rPr>
        <w:t>第四章</w:t>
      </w:r>
      <w:r>
        <w:rPr>
          <w:rFonts w:hint="eastAsia" w:ascii="方正公文黑体" w:hAnsi="方正公文黑体" w:eastAsia="方正公文黑体" w:cs="方正公文黑体"/>
          <w:color w:val="auto"/>
          <w:sz w:val="32"/>
          <w:szCs w:val="32"/>
          <w:shd w:val="clear" w:color="auto" w:fill="FFFFFF"/>
          <w:lang w:val="en-US" w:eastAsia="zh-CN"/>
        </w:rPr>
        <w:t xml:space="preserve">  </w:t>
      </w:r>
      <w:r>
        <w:rPr>
          <w:rFonts w:hint="eastAsia" w:ascii="方正公文黑体" w:hAnsi="方正公文黑体" w:eastAsia="方正公文黑体" w:cs="方正公文黑体"/>
          <w:color w:val="auto"/>
          <w:sz w:val="32"/>
          <w:szCs w:val="32"/>
          <w:shd w:val="clear" w:color="auto" w:fill="FFFFFF"/>
          <w:lang w:eastAsia="zh-CN"/>
        </w:rPr>
        <w:t>年检及监督管理</w:t>
      </w:r>
    </w:p>
    <w:p w14:paraId="7F6118A9">
      <w:pPr>
        <w:pStyle w:val="7"/>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Style w:val="10"/>
          <w:rFonts w:hint="eastAsia" w:ascii="黑体" w:hAnsi="黑体" w:eastAsia="黑体" w:cs="黑体"/>
          <w:b w:val="0"/>
          <w:bCs w:val="0"/>
          <w:color w:val="auto"/>
          <w:sz w:val="32"/>
          <w:szCs w:val="32"/>
          <w:shd w:val="clear" w:color="auto" w:fill="FFFFFF"/>
        </w:rPr>
      </w:pPr>
    </w:p>
    <w:p w14:paraId="007AC316">
      <w:pPr>
        <w:pStyle w:val="7"/>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 xml:space="preserve">    </w:t>
      </w:r>
      <w:r>
        <w:rPr>
          <w:rFonts w:hint="eastAsia" w:ascii="方正公文黑体" w:hAnsi="方正公文黑体" w:eastAsia="方正公文黑体" w:cs="方正公文黑体"/>
          <w:color w:val="auto"/>
          <w:sz w:val="32"/>
          <w:szCs w:val="32"/>
          <w:shd w:val="clear" w:color="auto" w:fill="FFFFFF"/>
          <w:lang w:eastAsia="zh-CN"/>
        </w:rPr>
        <w:t>第十一条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广西建筑装饰协会负责广西建筑装饰协会家庭居室装饰装修企业信用评价年检工作。企业上报的年检资料必须真实，不得弄虚作假，发现资料有造假或不诚信行为，一律取消申报资格，并且两年内不得再次申报。</w:t>
      </w:r>
    </w:p>
    <w:p w14:paraId="218FBFD9">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公文黑体" w:hAnsi="方正公文黑体" w:eastAsia="方正公文黑体" w:cs="方正公文黑体"/>
          <w:color w:val="auto"/>
          <w:sz w:val="32"/>
          <w:szCs w:val="32"/>
          <w:shd w:val="clear" w:color="auto" w:fill="FFFFFF"/>
          <w:lang w:eastAsia="zh-CN"/>
        </w:rPr>
        <w:t>第十二条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企业申报时间为每年</w:t>
      </w:r>
      <w:r>
        <w:rPr>
          <w:rFonts w:hint="eastAsia" w:ascii="Times New Roman" w:hAnsi="Times New Roman" w:eastAsia="方正楷体_GBK" w:cs="Times New Roman"/>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lang w:val="en-US" w:eastAsia="zh-CN"/>
        </w:rPr>
        <w:t>月</w:t>
      </w:r>
      <w:r>
        <w:rPr>
          <w:rFonts w:hint="eastAsia" w:ascii="Times New Roman" w:hAnsi="Times New Roman" w:eastAsia="方正楷体_GBK" w:cs="Times New Roman"/>
          <w:color w:val="auto"/>
          <w:sz w:val="32"/>
          <w:szCs w:val="32"/>
          <w:shd w:val="clear" w:color="auto" w:fill="FFFFFF"/>
          <w:lang w:val="en-US" w:eastAsia="zh-CN"/>
        </w:rPr>
        <w:t>31</w:t>
      </w:r>
      <w:r>
        <w:rPr>
          <w:rFonts w:hint="eastAsia" w:ascii="方正仿宋_GBK" w:hAnsi="方正仿宋_GBK" w:eastAsia="方正仿宋_GBK" w:cs="方正仿宋_GBK"/>
          <w:color w:val="auto"/>
          <w:sz w:val="32"/>
          <w:szCs w:val="32"/>
          <w:shd w:val="clear" w:color="auto" w:fill="FFFFFF"/>
          <w:lang w:val="en-US" w:eastAsia="zh-CN"/>
        </w:rPr>
        <w:t>日前，年检时间为每年的</w:t>
      </w:r>
      <w:r>
        <w:rPr>
          <w:rFonts w:hint="eastAsia" w:ascii="Times New Roman" w:hAnsi="Times New Roman" w:eastAsia="方正楷体_GBK" w:cs="Times New Roman"/>
          <w:color w:val="auto"/>
          <w:sz w:val="32"/>
          <w:szCs w:val="32"/>
          <w:shd w:val="clear" w:color="auto" w:fill="FFFFFF"/>
          <w:lang w:val="en-US" w:eastAsia="zh-CN"/>
        </w:rPr>
        <w:t>7</w:t>
      </w:r>
      <w:r>
        <w:rPr>
          <w:rFonts w:hint="eastAsia" w:ascii="方正仿宋_GBK" w:hAnsi="方正仿宋_GBK" w:eastAsia="方正仿宋_GBK" w:cs="方正仿宋_GBK"/>
          <w:color w:val="auto"/>
          <w:sz w:val="32"/>
          <w:szCs w:val="32"/>
          <w:shd w:val="clear" w:color="auto" w:fill="FFFFFF"/>
          <w:lang w:val="en-US" w:eastAsia="zh-CN"/>
        </w:rPr>
        <w:t>月</w:t>
      </w:r>
      <w:r>
        <w:rPr>
          <w:rFonts w:hint="eastAsia" w:ascii="Times New Roman" w:hAnsi="Times New Roman" w:eastAsia="方正楷体_GBK" w:cs="Times New Roman"/>
          <w:color w:val="auto"/>
          <w:sz w:val="32"/>
          <w:szCs w:val="32"/>
          <w:shd w:val="clear" w:color="auto" w:fill="FFFFFF"/>
          <w:lang w:val="en-US" w:eastAsia="zh-CN"/>
        </w:rPr>
        <w:t>30</w:t>
      </w:r>
      <w:r>
        <w:rPr>
          <w:rFonts w:hint="eastAsia" w:ascii="方正仿宋_GBK" w:hAnsi="方正仿宋_GBK" w:eastAsia="方正仿宋_GBK" w:cs="方正仿宋_GBK"/>
          <w:color w:val="auto"/>
          <w:sz w:val="32"/>
          <w:szCs w:val="32"/>
          <w:shd w:val="clear" w:color="auto" w:fill="FFFFFF"/>
          <w:lang w:val="en-US" w:eastAsia="zh-CN"/>
        </w:rPr>
        <w:t>日前。</w:t>
      </w:r>
    </w:p>
    <w:p w14:paraId="0BEC91C3">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公文黑体" w:hAnsi="方正公文黑体" w:eastAsia="方正公文黑体" w:cs="方正公文黑体"/>
          <w:color w:val="auto"/>
          <w:sz w:val="32"/>
          <w:szCs w:val="32"/>
          <w:shd w:val="clear" w:color="auto" w:fill="FFFFFF"/>
          <w:lang w:eastAsia="zh-CN"/>
        </w:rPr>
        <w:t>第十三条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企业信用评价等级年检分为合格、基本合格、不合格，其结论记录在《广西建筑装饰协会家庭居室装饰装修企业信用评价资格等级证书》副本的年检记录栏内。对取得信用评价等级的企业实施动态管理，年检结论为合格的企业，协会在业内刊物、协会网站上公告；年检结论为不合格的企业，予以摘牌，给予</w:t>
      </w:r>
      <w:r>
        <w:rPr>
          <w:rFonts w:hint="eastAsia" w:ascii="Times New Roman" w:hAnsi="Times New Roman" w:eastAsia="方正楷体_GBK" w:cs="Times New Roman"/>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lang w:val="en-US" w:eastAsia="zh-CN"/>
        </w:rPr>
        <w:t>个月的整改期，逾期未能整改符合要求的，取消企业信用评价等级，并根据整改情况确定其下次参评的资格和时间。</w:t>
      </w:r>
    </w:p>
    <w:p w14:paraId="7293FB34">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公文黑体" w:hAnsi="方正公文黑体" w:eastAsia="方正公文黑体" w:cs="方正公文黑体"/>
          <w:color w:val="auto"/>
          <w:sz w:val="32"/>
          <w:szCs w:val="32"/>
          <w:shd w:val="clear" w:color="auto" w:fill="FFFFFF"/>
          <w:lang w:eastAsia="zh-CN"/>
        </w:rPr>
        <w:t>第十四条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取得信用评价等级的企业在上年有下列行为之一的，年检结论为不合格：</w:t>
      </w:r>
    </w:p>
    <w:p w14:paraId="40C42309">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（一）根据国家信用体系建设要求，凡是有“全国法院失信被执行人”（</w:t>
      </w:r>
      <w:r>
        <w:rPr>
          <w:rFonts w:hint="eastAsia" w:ascii="Times New Roman" w:hAnsi="Times New Roman" w:eastAsia="方正楷体_GBK" w:cs="Times New Roman"/>
          <w:color w:val="auto"/>
          <w:sz w:val="32"/>
          <w:szCs w:val="32"/>
          <w:shd w:val="clear" w:color="auto" w:fill="FFFFFF"/>
          <w:lang w:val="en-US" w:eastAsia="zh-CN"/>
        </w:rPr>
        <w:t>http://zxgk.court.gov.cn/shixin/</w:t>
      </w:r>
      <w:r>
        <w:rPr>
          <w:rFonts w:hint="eastAsia" w:ascii="方正仿宋_GBK" w:hAnsi="方正仿宋_GBK" w:eastAsia="方正仿宋_GBK" w:cs="方正仿宋_GBK"/>
          <w:color w:val="auto"/>
          <w:sz w:val="32"/>
          <w:szCs w:val="32"/>
          <w:shd w:val="clear" w:color="auto" w:fill="FFFFFF"/>
          <w:lang w:val="en-US" w:eastAsia="zh-CN"/>
        </w:rPr>
        <w:t>）记录的企业或被国家及地方行政主管部门列为严重失信的企业；</w:t>
      </w:r>
    </w:p>
    <w:p w14:paraId="571BC261">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（二）被列入广西地市级以上市场监管系统、消费者权益保护组织公开的上一年度投诉榜，如“十大消费维权典型案例”；</w:t>
      </w:r>
    </w:p>
    <w:p w14:paraId="779326B5">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（三）对业主投诉不负责任，不积极处理，不接受广西消费者权益保护委员会及广西建筑装饰协会或相关行政部门调解意见的；</w:t>
      </w:r>
    </w:p>
    <w:p w14:paraId="66F5AB76">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（四）违反广西建筑装饰协会章程和会员管理制度的；</w:t>
      </w:r>
    </w:p>
    <w:p w14:paraId="1D9FC5C7">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（五）发现上一年度的申报资料中,有造假或不诚信行为的。</w:t>
      </w:r>
    </w:p>
    <w:p w14:paraId="281CE7E2">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公文黑体" w:hAnsi="方正公文黑体" w:eastAsia="方正公文黑体" w:cs="方正公文黑体"/>
          <w:color w:val="auto"/>
          <w:sz w:val="32"/>
          <w:szCs w:val="32"/>
          <w:shd w:val="clear" w:color="auto" w:fill="FFFFFF"/>
          <w:lang w:eastAsia="zh-CN"/>
        </w:rPr>
        <w:t>第十五条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符合《广西建筑装饰协会家庭居室装饰装修企业信用评价实施办法》的规定，各项指标完成或达到已评定等级标准的</w:t>
      </w:r>
      <w:r>
        <w:rPr>
          <w:rFonts w:hint="eastAsia" w:ascii="Times New Roman" w:hAnsi="Times New Roman" w:eastAsia="方正楷体_GBK" w:cs="Times New Roman"/>
          <w:color w:val="auto"/>
          <w:sz w:val="32"/>
          <w:szCs w:val="32"/>
          <w:shd w:val="clear" w:color="auto" w:fill="FFFFFF"/>
          <w:lang w:val="en-US" w:eastAsia="zh-CN"/>
        </w:rPr>
        <w:t>70%</w:t>
      </w:r>
      <w:r>
        <w:rPr>
          <w:rFonts w:hint="eastAsia" w:ascii="方正仿宋_GBK" w:hAnsi="方正仿宋_GBK" w:eastAsia="方正仿宋_GBK" w:cs="方正仿宋_GBK"/>
          <w:color w:val="auto"/>
          <w:sz w:val="32"/>
          <w:szCs w:val="32"/>
          <w:shd w:val="clear" w:color="auto" w:fill="FFFFFF"/>
          <w:lang w:val="en-US" w:eastAsia="zh-CN"/>
        </w:rPr>
        <w:t>以上未达到</w:t>
      </w:r>
      <w:r>
        <w:rPr>
          <w:rFonts w:hint="eastAsia" w:ascii="Times New Roman" w:hAnsi="Times New Roman" w:eastAsia="方正楷体_GBK" w:cs="Times New Roman"/>
          <w:color w:val="auto"/>
          <w:sz w:val="32"/>
          <w:szCs w:val="32"/>
          <w:shd w:val="clear" w:color="auto" w:fill="FFFFFF"/>
          <w:lang w:val="en-US" w:eastAsia="zh-CN"/>
        </w:rPr>
        <w:t>100%</w:t>
      </w:r>
      <w:r>
        <w:rPr>
          <w:rFonts w:hint="eastAsia" w:ascii="方正仿宋_GBK" w:hAnsi="方正仿宋_GBK" w:eastAsia="方正仿宋_GBK" w:cs="方正仿宋_GBK"/>
          <w:color w:val="auto"/>
          <w:sz w:val="32"/>
          <w:szCs w:val="32"/>
          <w:shd w:val="clear" w:color="auto" w:fill="FFFFFF"/>
          <w:lang w:val="en-US" w:eastAsia="zh-CN"/>
        </w:rPr>
        <w:t>，且上年内未发生本细则第十四条所列行为之一的，年检结论为基本合格；符合《广西建筑装饰协会家庭居室装饰装修企业信用评价实施办法》的规定，各项指标完成或达到已评定等级标准</w:t>
      </w:r>
      <w:r>
        <w:rPr>
          <w:rFonts w:hint="eastAsia" w:ascii="Times New Roman" w:hAnsi="Times New Roman" w:eastAsia="方正楷体_GBK" w:cs="Times New Roman"/>
          <w:color w:val="auto"/>
          <w:sz w:val="32"/>
          <w:szCs w:val="32"/>
          <w:shd w:val="clear" w:color="auto" w:fill="FFFFFF"/>
          <w:lang w:val="en-US" w:eastAsia="zh-CN"/>
        </w:rPr>
        <w:t>90%</w:t>
      </w:r>
      <w:r>
        <w:rPr>
          <w:rFonts w:hint="eastAsia" w:ascii="方正仿宋_GBK" w:hAnsi="方正仿宋_GBK" w:eastAsia="方正仿宋_GBK" w:cs="方正仿宋_GBK"/>
          <w:color w:val="auto"/>
          <w:sz w:val="32"/>
          <w:szCs w:val="32"/>
          <w:shd w:val="clear" w:color="auto" w:fill="FFFFFF"/>
          <w:lang w:val="en-US" w:eastAsia="zh-CN"/>
        </w:rPr>
        <w:t>，且上年内未发生本细则第十四条所列行为之一的，年检结论为合格。连续两年年检结论为基本合格的，下调一个信用评定等级。</w:t>
      </w:r>
    </w:p>
    <w:p w14:paraId="4B2999E5">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公文黑体" w:hAnsi="方正公文黑体" w:eastAsia="方正公文黑体" w:cs="方正公文黑体"/>
          <w:color w:val="auto"/>
          <w:sz w:val="32"/>
          <w:szCs w:val="32"/>
          <w:shd w:val="clear" w:color="auto" w:fill="FFFFFF"/>
          <w:lang w:eastAsia="zh-CN"/>
        </w:rPr>
        <w:t>第十六条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凡是有“全国法院被执行人”（</w:t>
      </w:r>
      <w:r>
        <w:rPr>
          <w:rFonts w:hint="eastAsia" w:ascii="Times New Roman" w:hAnsi="Times New Roman" w:eastAsia="方正楷体_GBK" w:cs="Times New Roman"/>
          <w:color w:val="auto"/>
          <w:sz w:val="32"/>
          <w:szCs w:val="32"/>
          <w:shd w:val="clear" w:color="auto" w:fill="FFFFFF"/>
          <w:lang w:val="en-US" w:eastAsia="zh-CN"/>
        </w:rPr>
        <w:t>http://zxgk.court.gov.cn/zhixing/</w:t>
      </w:r>
      <w:r>
        <w:rPr>
          <w:rFonts w:hint="eastAsia" w:ascii="方正仿宋_GBK" w:hAnsi="方正仿宋_GBK" w:eastAsia="方正仿宋_GBK" w:cs="方正仿宋_GBK"/>
          <w:color w:val="auto"/>
          <w:sz w:val="32"/>
          <w:szCs w:val="32"/>
          <w:shd w:val="clear" w:color="auto" w:fill="FFFFFF"/>
          <w:lang w:val="en-US" w:eastAsia="zh-CN"/>
        </w:rPr>
        <w:t>）记录的或有国家及地方行政主管部门公布失信行为记录的企业，根据信用修复的情况，在原评定等级基础上进行减分或降级处理。</w:t>
      </w:r>
    </w:p>
    <w:p w14:paraId="40C38A05">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公文黑体" w:hAnsi="方正公文黑体" w:eastAsia="方正公文黑体" w:cs="方正公文黑体"/>
          <w:color w:val="auto"/>
          <w:sz w:val="32"/>
          <w:szCs w:val="32"/>
          <w:shd w:val="clear" w:color="auto" w:fill="FFFFFF"/>
          <w:lang w:eastAsia="zh-CN"/>
        </w:rPr>
        <w:t>第十七条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取得信用评价等级的企业在规定时间内未参加年检的，其《广西建筑装饰协会家庭居室装饰装修企业信用评价等级证书》自行失效，且一年内不得重新申请。</w:t>
      </w:r>
    </w:p>
    <w:p w14:paraId="2D09FA0A">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方正公文黑体" w:hAnsi="方正公文黑体" w:eastAsia="方正公文黑体" w:cs="方正公文黑体"/>
          <w:color w:val="auto"/>
          <w:sz w:val="32"/>
          <w:szCs w:val="32"/>
          <w:shd w:val="clear" w:color="auto" w:fill="FFFFFF"/>
          <w:lang w:eastAsia="zh-CN"/>
        </w:rPr>
        <w:t>第十八条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企业破产、倒闭、注销的，其所持信用评价等级证书自行失效。</w:t>
      </w:r>
    </w:p>
    <w:p w14:paraId="1ABB40BE">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方正公文黑体" w:hAnsi="方正公文黑体" w:eastAsia="方正公文黑体" w:cs="方正公文黑体"/>
          <w:color w:val="auto"/>
          <w:sz w:val="32"/>
          <w:szCs w:val="32"/>
          <w:shd w:val="clear" w:color="auto" w:fill="FFFFFF"/>
          <w:lang w:eastAsia="zh-CN"/>
        </w:rPr>
        <w:t>第十九条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广西家庭居室装饰装修企业信用评价等级证书遗失的，应当在业内刊物、协会网站、公众媒体上发布遗失作废声明，然后按程序进行补办。</w:t>
      </w:r>
    </w:p>
    <w:p w14:paraId="79CEE9E8">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公文黑体" w:hAnsi="方正公文黑体" w:eastAsia="方正公文黑体" w:cs="方正公文黑体"/>
          <w:color w:val="auto"/>
          <w:sz w:val="32"/>
          <w:szCs w:val="32"/>
          <w:shd w:val="clear" w:color="auto" w:fill="FFFFFF"/>
          <w:lang w:eastAsia="zh-CN"/>
        </w:rPr>
        <w:t>第二十条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广西建筑装饰协会工作人员未按本办法履行职责的，申报企业可向广西建筑装饰协会或协会的监管部门投诉，情况属实的，对责任人将给予警告、严重警告、撤职、辞退等相应处理。</w:t>
      </w:r>
    </w:p>
    <w:p w14:paraId="3039257D">
      <w:pPr>
        <w:pStyle w:val="7"/>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Style w:val="10"/>
          <w:rFonts w:hint="eastAsia" w:ascii="黑体" w:hAnsi="黑体" w:eastAsia="黑体" w:cs="黑体"/>
          <w:b w:val="0"/>
          <w:bCs w:val="0"/>
          <w:color w:val="auto"/>
          <w:sz w:val="32"/>
          <w:szCs w:val="32"/>
          <w:shd w:val="clear" w:color="auto" w:fill="FFFFFF"/>
        </w:rPr>
      </w:pPr>
    </w:p>
    <w:p w14:paraId="1F7E67EF">
      <w:pPr>
        <w:pStyle w:val="7"/>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jc w:val="center"/>
        <w:textAlignment w:val="auto"/>
        <w:rPr>
          <w:rStyle w:val="10"/>
          <w:rFonts w:hint="eastAsia" w:ascii="黑体" w:hAnsi="黑体" w:eastAsia="黑体" w:cs="黑体"/>
          <w:b w:val="0"/>
          <w:bCs w:val="0"/>
          <w:color w:val="auto"/>
          <w:sz w:val="32"/>
          <w:szCs w:val="32"/>
          <w:shd w:val="clear" w:color="auto" w:fill="FFFFFF"/>
        </w:rPr>
      </w:pPr>
      <w:r>
        <w:rPr>
          <w:rFonts w:hint="eastAsia" w:ascii="方正公文黑体" w:hAnsi="方正公文黑体" w:eastAsia="方正公文黑体" w:cs="方正公文黑体"/>
          <w:color w:val="auto"/>
          <w:sz w:val="32"/>
          <w:szCs w:val="32"/>
          <w:shd w:val="clear" w:color="auto" w:fill="FFFFFF"/>
          <w:lang w:eastAsia="zh-CN"/>
        </w:rPr>
        <w:t>第五章</w:t>
      </w:r>
      <w:r>
        <w:rPr>
          <w:rFonts w:hint="eastAsia" w:ascii="方正公文黑体" w:hAnsi="方正公文黑体" w:eastAsia="方正公文黑体" w:cs="方正公文黑体"/>
          <w:color w:val="auto"/>
          <w:sz w:val="32"/>
          <w:szCs w:val="32"/>
          <w:shd w:val="clear" w:color="auto" w:fill="FFFFFF"/>
          <w:lang w:val="en-US" w:eastAsia="zh-CN"/>
        </w:rPr>
        <w:t xml:space="preserve">  </w:t>
      </w:r>
      <w:r>
        <w:rPr>
          <w:rFonts w:hint="eastAsia" w:ascii="方正公文黑体" w:hAnsi="方正公文黑体" w:eastAsia="方正公文黑体" w:cs="方正公文黑体"/>
          <w:color w:val="auto"/>
          <w:sz w:val="32"/>
          <w:szCs w:val="32"/>
          <w:shd w:val="clear" w:color="auto" w:fill="FFFFFF"/>
          <w:lang w:eastAsia="zh-CN"/>
        </w:rPr>
        <w:t>附则</w:t>
      </w:r>
    </w:p>
    <w:p w14:paraId="46EA19D4">
      <w:pPr>
        <w:pStyle w:val="7"/>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Style w:val="10"/>
          <w:rFonts w:hint="eastAsia" w:ascii="黑体" w:hAnsi="黑体" w:eastAsia="黑体" w:cs="黑体"/>
          <w:b w:val="0"/>
          <w:bCs w:val="0"/>
          <w:color w:val="auto"/>
          <w:sz w:val="32"/>
          <w:szCs w:val="32"/>
          <w:shd w:val="clear" w:color="auto" w:fill="FFFFFF"/>
        </w:rPr>
      </w:pPr>
    </w:p>
    <w:p w14:paraId="4569453E">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方正公文黑体" w:hAnsi="方正公文黑体" w:eastAsia="方正公文黑体" w:cs="方正公文黑体"/>
          <w:color w:val="auto"/>
          <w:sz w:val="32"/>
          <w:szCs w:val="32"/>
          <w:shd w:val="clear" w:color="auto" w:fill="FFFFFF"/>
          <w:lang w:eastAsia="zh-CN"/>
        </w:rPr>
        <w:t>第二十一条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本《办法》由广西建筑装饰协会负责解释。</w:t>
      </w:r>
    </w:p>
    <w:p w14:paraId="2D169B9E">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公文黑体" w:hAnsi="方正公文黑体" w:eastAsia="方正公文黑体" w:cs="方正公文黑体"/>
          <w:color w:val="auto"/>
          <w:sz w:val="32"/>
          <w:szCs w:val="32"/>
          <w:shd w:val="clear" w:color="auto" w:fill="FFFFFF"/>
          <w:lang w:eastAsia="zh-CN"/>
        </w:rPr>
        <w:t>第二十二条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本《办法》是一种行业自律性标准,是家装行业(企业)的综合信用评价,不具备</w:t>
      </w:r>
      <w:bookmarkStart w:id="0" w:name="_GoBack"/>
      <w:bookmarkEnd w:id="0"/>
      <w:r>
        <w:rPr>
          <w:rFonts w:hint="eastAsia" w:ascii="方正仿宋_GBK" w:hAnsi="方正仿宋_GBK" w:eastAsia="方正仿宋_GBK" w:cs="方正仿宋_GBK"/>
          <w:color w:val="auto"/>
          <w:sz w:val="32"/>
          <w:szCs w:val="32"/>
          <w:shd w:val="clear" w:color="auto" w:fill="FFFFFF"/>
          <w:lang w:val="en-US" w:eastAsia="zh-CN"/>
        </w:rPr>
        <w:t>强制性,不代表住建行业准入资质。</w:t>
      </w:r>
    </w:p>
    <w:p w14:paraId="36C8E85B">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方正公文黑体" w:hAnsi="方正公文黑体" w:eastAsia="方正公文黑体" w:cs="方正公文黑体"/>
          <w:color w:val="auto"/>
          <w:sz w:val="32"/>
          <w:szCs w:val="32"/>
          <w:shd w:val="clear" w:color="auto" w:fill="FFFFFF"/>
          <w:lang w:eastAsia="zh-CN"/>
        </w:rPr>
        <w:t>第二十三条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本《办法》评定不收取任何费用。</w:t>
      </w:r>
    </w:p>
    <w:p w14:paraId="26DD657F">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公文黑体" w:hAnsi="方正公文黑体" w:eastAsia="方正公文黑体" w:cs="方正公文黑体"/>
          <w:color w:val="auto"/>
          <w:sz w:val="32"/>
          <w:szCs w:val="32"/>
          <w:shd w:val="clear" w:color="auto" w:fill="FFFFFF"/>
          <w:lang w:eastAsia="zh-CN"/>
        </w:rPr>
        <w:t>第二十四条</w:t>
      </w:r>
      <w:r>
        <w:rPr>
          <w:rFonts w:hint="eastAsia" w:ascii="仿宋_GB2312" w:hAnsi="仿宋_GB2312" w:eastAsia="仿宋_GB2312" w:cs="仿宋_GB2312"/>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val="en-US" w:eastAsia="zh-CN"/>
        </w:rPr>
        <w:t>本《办法》自</w:t>
      </w:r>
      <w:r>
        <w:rPr>
          <w:rFonts w:hint="default" w:ascii="Times New Roman" w:hAnsi="Times New Roman" w:eastAsia="方正楷体_GBK" w:cs="Times New Roman"/>
          <w:color w:val="auto"/>
          <w:sz w:val="32"/>
          <w:szCs w:val="32"/>
          <w:shd w:val="clear" w:color="auto" w:fill="FFFFFF"/>
          <w:lang w:val="en-US" w:eastAsia="zh-CN"/>
        </w:rPr>
        <w:t>202</w:t>
      </w:r>
      <w:r>
        <w:rPr>
          <w:rFonts w:hint="eastAsia" w:ascii="Times New Roman" w:hAnsi="Times New Roman" w:eastAsia="方正楷体_GBK" w:cs="Times New Roman"/>
          <w:color w:val="auto"/>
          <w:sz w:val="32"/>
          <w:szCs w:val="32"/>
          <w:shd w:val="clear" w:color="auto" w:fill="FFFFFF"/>
          <w:lang w:val="en-US" w:eastAsia="zh-CN"/>
        </w:rPr>
        <w:t>5</w:t>
      </w:r>
      <w:r>
        <w:rPr>
          <w:rFonts w:hint="default" w:ascii="方正仿宋_GBK" w:hAnsi="方正仿宋_GBK" w:eastAsia="方正仿宋_GBK" w:cs="方正仿宋_GBK"/>
          <w:color w:val="auto"/>
          <w:sz w:val="32"/>
          <w:szCs w:val="32"/>
          <w:shd w:val="clear" w:color="auto" w:fill="FFFFFF"/>
          <w:lang w:val="en-US" w:eastAsia="zh-CN"/>
        </w:rPr>
        <w:t>年</w:t>
      </w:r>
      <w:r>
        <w:rPr>
          <w:rFonts w:hint="eastAsia" w:ascii="Times New Roman" w:hAnsi="Times New Roman" w:eastAsia="方正楷体_GBK" w:cs="Times New Roman"/>
          <w:color w:val="auto"/>
          <w:sz w:val="32"/>
          <w:szCs w:val="32"/>
          <w:shd w:val="clear" w:color="auto" w:fill="FFFFFF"/>
          <w:lang w:val="en-US" w:eastAsia="zh-CN"/>
        </w:rPr>
        <w:t>3</w:t>
      </w:r>
      <w:r>
        <w:rPr>
          <w:rFonts w:hint="default" w:ascii="方正仿宋_GBK" w:hAnsi="方正仿宋_GBK" w:eastAsia="方正仿宋_GBK" w:cs="方正仿宋_GBK"/>
          <w:color w:val="auto"/>
          <w:sz w:val="32"/>
          <w:szCs w:val="32"/>
          <w:shd w:val="clear" w:color="auto" w:fill="FFFFFF"/>
          <w:lang w:val="en-US" w:eastAsia="zh-CN"/>
        </w:rPr>
        <w:t>月</w:t>
      </w:r>
      <w:r>
        <w:rPr>
          <w:rFonts w:hint="default" w:ascii="Times New Roman" w:hAnsi="Times New Roman" w:eastAsia="方正楷体_GBK" w:cs="Times New Roman"/>
          <w:color w:val="auto"/>
          <w:sz w:val="32"/>
          <w:szCs w:val="32"/>
          <w:shd w:val="clear" w:color="auto" w:fill="FFFFFF"/>
          <w:lang w:val="en-US" w:eastAsia="zh-CN"/>
        </w:rPr>
        <w:t>1</w:t>
      </w:r>
      <w:r>
        <w:rPr>
          <w:rFonts w:hint="default" w:ascii="方正仿宋_GBK" w:hAnsi="方正仿宋_GBK" w:eastAsia="方正仿宋_GBK" w:cs="方正仿宋_GBK"/>
          <w:color w:val="auto"/>
          <w:sz w:val="32"/>
          <w:szCs w:val="32"/>
          <w:shd w:val="clear" w:color="auto" w:fill="FFFFFF"/>
          <w:lang w:val="en-US" w:eastAsia="zh-CN"/>
        </w:rPr>
        <w:t>日</w:t>
      </w:r>
      <w:r>
        <w:rPr>
          <w:rFonts w:hint="eastAsia" w:ascii="方正仿宋_GBK" w:hAnsi="方正仿宋_GBK" w:eastAsia="方正仿宋_GBK" w:cs="方正仿宋_GBK"/>
          <w:color w:val="auto"/>
          <w:sz w:val="32"/>
          <w:szCs w:val="32"/>
          <w:shd w:val="clear" w:color="auto" w:fill="FFFFFF"/>
          <w:lang w:val="en-US" w:eastAsia="zh-CN"/>
        </w:rPr>
        <w:t>起实施。</w:t>
      </w:r>
    </w:p>
    <w:p w14:paraId="28D1059C">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14:paraId="6C88D9D0">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14:paraId="5BC67640">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14:paraId="3639D778">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EEEEEE"/>
        </w:rPr>
      </w:pPr>
    </w:p>
    <w:p w14:paraId="76772D0F">
      <w:pPr>
        <w:pStyle w:val="4"/>
        <w:keepNext w:val="0"/>
        <w:keepLines w:val="0"/>
        <w:pageBreakBefore w:val="0"/>
        <w:kinsoku/>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hAnsi="仿宋_GB2312" w:eastAsia="仿宋_GB2312" w:cs="仿宋_GB2312"/>
          <w:snapToGrid w:val="0"/>
          <w:color w:val="auto"/>
          <w:kern w:val="0"/>
          <w:sz w:val="32"/>
          <w:szCs w:val="32"/>
        </w:rPr>
      </w:pPr>
    </w:p>
    <w:p w14:paraId="32A8A9A4">
      <w:pPr>
        <w:keepNext w:val="0"/>
        <w:keepLines w:val="0"/>
        <w:pageBreakBefore w:val="0"/>
        <w:kinsoku/>
        <w:overflowPunct/>
        <w:topLinePunct w:val="0"/>
        <w:autoSpaceDE/>
        <w:autoSpaceDN/>
        <w:bidi w:val="0"/>
        <w:spacing w:beforeAutospacing="0" w:afterAutospacing="0" w:line="560" w:lineRule="exact"/>
        <w:textAlignment w:val="auto"/>
        <w:rPr>
          <w:rFonts w:hint="eastAsia" w:ascii="仿宋_GB2312" w:hAnsi="仿宋_GB2312" w:eastAsia="仿宋_GB2312" w:cs="仿宋_GB2312"/>
          <w:snapToGrid w:val="0"/>
          <w:color w:val="auto"/>
          <w:kern w:val="0"/>
          <w:sz w:val="32"/>
          <w:szCs w:val="32"/>
        </w:rPr>
      </w:pPr>
    </w:p>
    <w:p w14:paraId="43B2BA96">
      <w:pPr>
        <w:pStyle w:val="2"/>
        <w:rPr>
          <w:rFonts w:ascii="黑体" w:eastAsia="黑体"/>
          <w:snapToGrid w:val="0"/>
          <w:kern w:val="0"/>
          <w:sz w:val="72"/>
          <w:szCs w:val="72"/>
        </w:rPr>
      </w:pPr>
    </w:p>
    <w:p w14:paraId="19CC5C25">
      <w:pPr>
        <w:pStyle w:val="4"/>
        <w:widowControl/>
        <w:shd w:val="clear" w:color="auto" w:fill="FFFFFF"/>
        <w:wordWrap w:val="0"/>
        <w:spacing w:before="150" w:beforeAutospacing="0" w:after="0" w:afterAutospacing="0" w:line="600" w:lineRule="atLeast"/>
        <w:jc w:val="left"/>
        <w:rPr>
          <w:rFonts w:hint="eastAsia" w:ascii="黑体" w:hAnsi="黑体" w:eastAsia="黑体" w:cs="黑体"/>
          <w:b w:val="0"/>
          <w:bCs w:val="0"/>
          <w:kern w:val="0"/>
          <w:sz w:val="32"/>
          <w:szCs w:val="32"/>
          <w:lang w:val="en-US" w:eastAsia="zh-CN" w:bidi="ar-SA"/>
        </w:rPr>
      </w:pPr>
    </w:p>
    <w:p w14:paraId="0ECC6555">
      <w:pPr>
        <w:pStyle w:val="4"/>
        <w:widowControl/>
        <w:shd w:val="clear" w:color="auto" w:fill="FFFFFF"/>
        <w:wordWrap w:val="0"/>
        <w:spacing w:before="150" w:beforeAutospacing="0" w:after="0" w:afterAutospacing="0" w:line="600" w:lineRule="atLeast"/>
        <w:jc w:val="left"/>
        <w:rPr>
          <w:rFonts w:hint="eastAsia" w:ascii="黑体" w:hAnsi="黑体" w:eastAsia="黑体" w:cs="黑体"/>
          <w:b w:val="0"/>
          <w:bCs w:val="0"/>
          <w:kern w:val="0"/>
          <w:sz w:val="32"/>
          <w:szCs w:val="32"/>
          <w:lang w:val="en-US" w:eastAsia="zh-CN" w:bidi="ar-SA"/>
        </w:rPr>
      </w:pPr>
    </w:p>
    <w:p w14:paraId="5605CA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9A6CE6-1594-4CE0-8367-345B8FA51C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67391D5-E37D-44FC-940C-9C9F7390A7BF}"/>
  </w:font>
  <w:font w:name="方正仿宋_GBK">
    <w:panose1 w:val="02000000000000000000"/>
    <w:charset w:val="86"/>
    <w:family w:val="auto"/>
    <w:pitch w:val="default"/>
    <w:sig w:usb0="A00002BF" w:usb1="38CF7CFA" w:usb2="00082016" w:usb3="00000000" w:csb0="00040001" w:csb1="00000000"/>
    <w:embedRegular r:id="rId3" w:fontKey="{9E85A56A-28E3-465B-98FC-140BFB1A9EE9}"/>
  </w:font>
  <w:font w:name="方正楷体_GBK">
    <w:panose1 w:val="02000000000000000000"/>
    <w:charset w:val="86"/>
    <w:family w:val="auto"/>
    <w:pitch w:val="default"/>
    <w:sig w:usb0="800002BF" w:usb1="38CF7CFA" w:usb2="00000016" w:usb3="00000000" w:csb0="00040000" w:csb1="00000000"/>
    <w:embedRegular r:id="rId4" w:fontKey="{5E126FAD-CFF6-4766-AD64-1407C9877AC2}"/>
  </w:font>
  <w:font w:name="方正小标宋_GBK">
    <w:panose1 w:val="02000000000000000000"/>
    <w:charset w:val="86"/>
    <w:family w:val="auto"/>
    <w:pitch w:val="default"/>
    <w:sig w:usb0="A00002BF" w:usb1="38CF7CFA" w:usb2="00082016" w:usb3="00000000" w:csb0="00040001" w:csb1="00000000"/>
    <w:embedRegular r:id="rId5" w:fontKey="{4C80EE99-35FF-4CDB-9EED-016F957B8A89}"/>
  </w:font>
  <w:font w:name="方正小标宋简体">
    <w:panose1 w:val="02000000000000000000"/>
    <w:charset w:val="86"/>
    <w:family w:val="auto"/>
    <w:pitch w:val="default"/>
    <w:sig w:usb0="00000001" w:usb1="08000000" w:usb2="00000000" w:usb3="00000000" w:csb0="00040000" w:csb1="00000000"/>
    <w:embedRegular r:id="rId6" w:fontKey="{285C669D-3D5D-46C4-BE00-460DF4C05F63}"/>
  </w:font>
  <w:font w:name="仿宋_GB2312">
    <w:panose1 w:val="02010609030101010101"/>
    <w:charset w:val="86"/>
    <w:family w:val="auto"/>
    <w:pitch w:val="default"/>
    <w:sig w:usb0="00000001" w:usb1="080E0000" w:usb2="00000000" w:usb3="00000000" w:csb0="00040000" w:csb1="00000000"/>
    <w:embedRegular r:id="rId7" w:fontKey="{1AE1A168-44FB-4CB0-B30E-C04A23CD7216}"/>
  </w:font>
  <w:font w:name="方正公文黑体">
    <w:panose1 w:val="02000500000000000000"/>
    <w:charset w:val="86"/>
    <w:family w:val="auto"/>
    <w:pitch w:val="default"/>
    <w:sig w:usb0="A00002BF" w:usb1="38CF7CFA" w:usb2="00000016" w:usb3="00000000" w:csb0="00040001" w:csb1="00000000"/>
    <w:embedRegular r:id="rId8" w:fontKey="{42BE2D6C-F726-413B-A80C-27B7D0D1C92A}"/>
  </w:font>
  <w:font w:name="楷体_GB2312">
    <w:panose1 w:val="02010609030101010101"/>
    <w:charset w:val="86"/>
    <w:family w:val="auto"/>
    <w:pitch w:val="default"/>
    <w:sig w:usb0="00000001" w:usb1="080E0000" w:usb2="00000000" w:usb3="00000000" w:csb0="00040000" w:csb1="00000000"/>
    <w:embedRegular r:id="rId9" w:fontKey="{425D7764-3341-45DC-B066-01CA0CD840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ZGExODY3Zjg4NDk4NmEwYzYxMzUyZGQxZTEyYjcifQ=="/>
  </w:docVars>
  <w:rsids>
    <w:rsidRoot w:val="336E0527"/>
    <w:rsid w:val="07775116"/>
    <w:rsid w:val="0DA912FD"/>
    <w:rsid w:val="2040646B"/>
    <w:rsid w:val="23A9148E"/>
    <w:rsid w:val="312471BF"/>
    <w:rsid w:val="336E0527"/>
    <w:rsid w:val="4F23095E"/>
    <w:rsid w:val="4FB43616"/>
    <w:rsid w:val="66A049D4"/>
    <w:rsid w:val="76E0424E"/>
    <w:rsid w:val="7F2F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Numbered List"/>
    <w:qFormat/>
    <w:uiPriority w:val="0"/>
    <w:pPr>
      <w:widowControl w:val="0"/>
      <w:autoSpaceDE w:val="0"/>
      <w:autoSpaceDN w:val="0"/>
      <w:ind w:left="720" w:hanging="431"/>
    </w:pPr>
    <w:rPr>
      <w:rFonts w:ascii="Times New Roman" w:hAnsi="Times New Roman" w:eastAsia="宋体" w:cs="Times New Roman"/>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1258</Words>
  <Characters>1293</Characters>
  <Lines>0</Lines>
  <Paragraphs>0</Paragraphs>
  <TotalTime>4</TotalTime>
  <ScaleCrop>false</ScaleCrop>
  <LinksUpToDate>false</LinksUpToDate>
  <CharactersWithSpaces>1310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2022-12-01T10:16:00Z</dcterms:created>
  <dc:creator>情有独钟△</dc:creator>
  <cp:lastModifiedBy>广西建筑装饰协会</cp:lastModifiedBy>
  <dcterms:modified xsi:type="dcterms:W3CDTF">2025-04-15T03:32:25Z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67D9EF635D76451D866BDC4D0EA49256_13</vt:lpwstr>
  </property>
  <property fmtid="{D5CDD505-2E9C-101B-9397-08002B2CF9AE}" pid="4" name="KSOTemplateDocerSaveRecord">
    <vt:lpwstr>eyJoZGlkIjoiY2Y3YzY4ZTlmODdmMjk5Mzk1MDBmMjMyZmQ1NGM5NDUiLCJ1c2VySWQiOiIxNTg5NzY5OTQyIn0=</vt:lpwstr>
  </property>
</Properties>
</file>