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32"/>
          <w:szCs w:val="32"/>
        </w:rPr>
        <w:t>年度广西建筑装饰工程优质奖（公共建筑装饰类）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批入选工程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南宁市金大陆海鲜世界衡阳总店精装修工程 </w:t>
      </w:r>
    </w:p>
    <w:p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*承建单位：广西华辉装饰集团有限公司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2.工程名称：吉祥·凤景湾二期项目精装修施工工程（6#楼）   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878" w:leftChars="0" w:hanging="1878" w:hangingChars="67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3.工程名称：南宁市轨道交通5号线一期工程（国凯大道-金桥客运站）施工总承包03标机电20工区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*承建单位：中国建筑第八工程局有限公司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4.工程名称：城建·公园壹号9#~19#楼公共区域装饰装修工程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*承建单位：广西景斓建设工程集团有限公司</w:t>
      </w:r>
    </w:p>
    <w:p>
      <w:pPr>
        <w:widowControl/>
        <w:spacing w:line="360" w:lineRule="auto"/>
        <w:ind w:left="1916" w:leftChars="-38" w:hanging="1996" w:hangingChars="71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.工程名称：广西产业技术研究院投资发展有限公司太平金融大厦办公场所（20层、12层部分）室内装修设计、采购、施工总承包（EPC）项目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*承建单位：广西大正建设有限公司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南国弈园一层接待厅、弈和轩二层餐厅装修施工工程项目</w:t>
      </w:r>
    </w:p>
    <w:p>
      <w:pPr>
        <w:pStyle w:val="2"/>
        <w:numPr>
          <w:ilvl w:val="0"/>
          <w:numId w:val="0"/>
        </w:numPr>
        <w:ind w:left="0" w:leftChars="0" w:firstLine="198" w:firstLineChars="7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.工程名称：南宁东盟企业总部港E组团（E3、E4栋）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*承建单位：广西建工集团第二建筑工程有限责任公司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.工程名称：2021年中国电信广西公司客服话务机房装修采购项目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广西华通建筑装饰工程有限公司</w:t>
      </w:r>
    </w:p>
    <w:p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.工程名称：广西大学君武楼维修改造项目</w:t>
      </w:r>
    </w:p>
    <w:p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*承建单位：广西呈美建筑装饰集团有限公司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.工程名称：广源·华府壹区7#楼拆改及室内精装修工程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.工程名称：广西医科大学第一附属医院星湖小区综合门诊部改扩建项目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.工程名称：国富人寿保险股份有限公司总公司职场装修项目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.工程名称：南宁交投集团党建学习教育实践基地设计与施工一体化项目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.工程名称：南宁市双定循环经济产业园项目PC采购-施工工程总承包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*承建单位：广西建工集团控股有限公司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.工程名称：南宁花漾年华度假酒店室内装饰工程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*承建单位：广西联饰建筑装饰工程有限公司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柳州市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.工程名称：柳州静兰项目一期1号地块公区精装修及一期底商装饰工程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.工程名称：南站馨城9#楼室内装修工程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（三）梧州市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.工程名称：梧州市富民投资大楼室内装修及外立面亮化工程项目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*承建单位：梧州市第一建筑安装工程有限公司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.工程名称：北海温德姆酒店室内装饰工程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.工程名称：北海全季酒店装饰装修工程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*承建单位：广西青铜鼎建筑装饰设计集团有限公司</w:t>
      </w:r>
    </w:p>
    <w:p>
      <w:pPr>
        <w:widowControl/>
        <w:spacing w:line="360" w:lineRule="auto"/>
        <w:ind w:left="1820" w:hanging="1820" w:hangingChars="6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.工程名称：北海市兴龙生物制品有限公司1#厂房、4#办公楼、门卫室及室外配套工程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*承建单位：广西强冠建设工程有限公司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（五）防城港市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.工程名称：碧海蓝天美食城（3层）装修改造工程（EPC）总承包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*承建单位：广西桂科城装饰工程有限公司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（六）钦州市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.工程名称：交通银行股份有限公司钦州分行新营业用房装修工程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>
      <w:pPr>
        <w:pStyle w:val="2"/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（七）贵港市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.工程名称：建港建设写字楼项目（1#写字楼）</w:t>
      </w:r>
    </w:p>
    <w:p>
      <w:pPr>
        <w:pStyle w:val="2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*承建单位：广西建港建设集团有限公司</w:t>
      </w:r>
    </w:p>
    <w:p>
      <w:pPr>
        <w:pStyle w:val="2"/>
      </w:pPr>
    </w:p>
    <w:p>
      <w:pPr>
        <w:pStyle w:val="2"/>
      </w:pPr>
    </w:p>
    <w:p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.工程名称：百色市工人文化宫三、四号楼室内装修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*承建单位：广西光辉建设投资集团有限公司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（九）云南省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.工程名称：车行天下汽车城（二期）室内公共部分装修及附属工程设计施工一体化项目招标施工</w:t>
      </w:r>
    </w:p>
    <w:p>
      <w:pPr>
        <w:widowControl/>
        <w:spacing w:line="360" w:lineRule="auto"/>
        <w:ind w:firstLine="280" w:firstLineChars="1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（十）安徽省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.工程名称：芜湖二中改扩建工程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（十一）广东省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.工程名称：龙华区安全教育基地设计施工一体化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597A"/>
    <w:rsid w:val="0717375D"/>
    <w:rsid w:val="079C1315"/>
    <w:rsid w:val="07A54CCF"/>
    <w:rsid w:val="07BA39D1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D2623E"/>
    <w:rsid w:val="0CEE2A2D"/>
    <w:rsid w:val="0D110C4F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DF8406B"/>
    <w:rsid w:val="1E542D23"/>
    <w:rsid w:val="1EA12C4D"/>
    <w:rsid w:val="1F97477B"/>
    <w:rsid w:val="205253AE"/>
    <w:rsid w:val="20623EC5"/>
    <w:rsid w:val="20C165FA"/>
    <w:rsid w:val="21074031"/>
    <w:rsid w:val="2144566C"/>
    <w:rsid w:val="21BE719F"/>
    <w:rsid w:val="22673393"/>
    <w:rsid w:val="227D20B8"/>
    <w:rsid w:val="24015121"/>
    <w:rsid w:val="24632D86"/>
    <w:rsid w:val="248A31A3"/>
    <w:rsid w:val="24D10F97"/>
    <w:rsid w:val="24FD7FDE"/>
    <w:rsid w:val="255A7AB4"/>
    <w:rsid w:val="25B0480D"/>
    <w:rsid w:val="2668592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D5279B"/>
    <w:rsid w:val="2D0F08AF"/>
    <w:rsid w:val="2D9E60D7"/>
    <w:rsid w:val="2DA246B9"/>
    <w:rsid w:val="2DDE305F"/>
    <w:rsid w:val="2DED1946"/>
    <w:rsid w:val="2E3B7743"/>
    <w:rsid w:val="2EA65243"/>
    <w:rsid w:val="2F3E7D67"/>
    <w:rsid w:val="2FBC2DC6"/>
    <w:rsid w:val="301B4787"/>
    <w:rsid w:val="30B125BF"/>
    <w:rsid w:val="30EE3633"/>
    <w:rsid w:val="30F81A2A"/>
    <w:rsid w:val="312F40FC"/>
    <w:rsid w:val="31644F41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A520E2"/>
    <w:rsid w:val="33B16B92"/>
    <w:rsid w:val="34D863B7"/>
    <w:rsid w:val="350C1A42"/>
    <w:rsid w:val="356D6ABA"/>
    <w:rsid w:val="357E5D85"/>
    <w:rsid w:val="35867B7C"/>
    <w:rsid w:val="360F369C"/>
    <w:rsid w:val="36157153"/>
    <w:rsid w:val="371D62BE"/>
    <w:rsid w:val="37C075FB"/>
    <w:rsid w:val="37E56DDC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DE5D3C"/>
    <w:rsid w:val="3F305B00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2C1CA4"/>
    <w:rsid w:val="485D4A43"/>
    <w:rsid w:val="48716663"/>
    <w:rsid w:val="488F30EF"/>
    <w:rsid w:val="489020B9"/>
    <w:rsid w:val="490709DF"/>
    <w:rsid w:val="49464D1C"/>
    <w:rsid w:val="4A0D0D50"/>
    <w:rsid w:val="4A331C29"/>
    <w:rsid w:val="4A377047"/>
    <w:rsid w:val="4AC675C6"/>
    <w:rsid w:val="4BD77DF3"/>
    <w:rsid w:val="4BEA27BB"/>
    <w:rsid w:val="4C0F14B3"/>
    <w:rsid w:val="4D812418"/>
    <w:rsid w:val="4DE97CB0"/>
    <w:rsid w:val="4E347D1E"/>
    <w:rsid w:val="4E7C16C5"/>
    <w:rsid w:val="4EAD44BE"/>
    <w:rsid w:val="4F2C76F9"/>
    <w:rsid w:val="4F351F9F"/>
    <w:rsid w:val="50174184"/>
    <w:rsid w:val="50455C2E"/>
    <w:rsid w:val="508153B5"/>
    <w:rsid w:val="508B241C"/>
    <w:rsid w:val="51773883"/>
    <w:rsid w:val="519136D9"/>
    <w:rsid w:val="52FD3BCA"/>
    <w:rsid w:val="53457374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D100DD"/>
    <w:rsid w:val="5FFE462F"/>
    <w:rsid w:val="600F4B48"/>
    <w:rsid w:val="606B485A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5B512EC"/>
    <w:rsid w:val="65EC0A86"/>
    <w:rsid w:val="665E7BD6"/>
    <w:rsid w:val="66763247"/>
    <w:rsid w:val="66BC66AA"/>
    <w:rsid w:val="66C75668"/>
    <w:rsid w:val="672E57FA"/>
    <w:rsid w:val="67AD2B84"/>
    <w:rsid w:val="6828049B"/>
    <w:rsid w:val="684037F6"/>
    <w:rsid w:val="68B47F81"/>
    <w:rsid w:val="69061453"/>
    <w:rsid w:val="6A5A7287"/>
    <w:rsid w:val="6A7E0847"/>
    <w:rsid w:val="6ADA533D"/>
    <w:rsid w:val="6AF25A6D"/>
    <w:rsid w:val="6B07083C"/>
    <w:rsid w:val="6B1A698C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6C6A73"/>
    <w:rsid w:val="6FAF4FFE"/>
    <w:rsid w:val="703E5702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3AB2B0C"/>
    <w:rsid w:val="7487479C"/>
    <w:rsid w:val="748D1686"/>
    <w:rsid w:val="75103BAA"/>
    <w:rsid w:val="75AC0692"/>
    <w:rsid w:val="76026E4F"/>
    <w:rsid w:val="761756AB"/>
    <w:rsid w:val="762304F4"/>
    <w:rsid w:val="76800A19"/>
    <w:rsid w:val="76E56BAA"/>
    <w:rsid w:val="77110030"/>
    <w:rsid w:val="77EB1504"/>
    <w:rsid w:val="77FF3669"/>
    <w:rsid w:val="780F5581"/>
    <w:rsid w:val="783A40EE"/>
    <w:rsid w:val="787E76C0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C6656A"/>
    <w:rsid w:val="7DDC1D7C"/>
    <w:rsid w:val="7DE247F1"/>
    <w:rsid w:val="7DE642E1"/>
    <w:rsid w:val="7E6707DA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1986</Characters>
  <Lines>28</Lines>
  <Paragraphs>7</Paragraphs>
  <TotalTime>0</TotalTime>
  <ScaleCrop>false</ScaleCrop>
  <LinksUpToDate>false</LinksUpToDate>
  <CharactersWithSpaces>2075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2023-11-27T10:15:28Z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91FC91A6C4554449B013C3F45E88BAB5_13</vt:lpwstr>
  </property>
</Properties>
</file>